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96"/>
        <w:tblW w:w="9900" w:type="dxa"/>
        <w:tblBorders>
          <w:bottom w:val="single" w:sz="18" w:space="0" w:color="auto"/>
        </w:tblBorders>
        <w:tblLayout w:type="fixed"/>
        <w:tblCellMar>
          <w:left w:w="107" w:type="dxa"/>
          <w:right w:w="107" w:type="dxa"/>
        </w:tblCellMar>
        <w:tblLook w:val="0000"/>
      </w:tblPr>
      <w:tblGrid>
        <w:gridCol w:w="9900"/>
      </w:tblGrid>
      <w:tr w:rsidR="005370DD" w:rsidTr="004C7FF8">
        <w:tc>
          <w:tcPr>
            <w:tcW w:w="9900" w:type="dxa"/>
          </w:tcPr>
          <w:p w:rsidR="005370DD" w:rsidRPr="003F7BA0" w:rsidRDefault="005370DD" w:rsidP="004C7FF8">
            <w:pPr>
              <w:pStyle w:val="2"/>
              <w:spacing w:before="0" w:after="0"/>
              <w:rPr>
                <w:b/>
              </w:rPr>
            </w:pPr>
            <w:r>
              <w:rPr>
                <w:b/>
              </w:rPr>
              <w:t>Муниципальное бюджетное общеобразовательное учреждение</w:t>
            </w:r>
          </w:p>
          <w:p w:rsidR="005370DD" w:rsidRDefault="005370DD" w:rsidP="004C7FF8">
            <w:pPr>
              <w:pStyle w:val="1"/>
              <w:spacing w:before="0" w:after="0"/>
            </w:pPr>
            <w:r>
              <w:t>«Школа № 34</w:t>
            </w:r>
            <w:r w:rsidR="00F768D6">
              <w:t xml:space="preserve"> им</w:t>
            </w:r>
            <w:proofErr w:type="gramStart"/>
            <w:r w:rsidR="00F768D6">
              <w:t>.Г</w:t>
            </w:r>
            <w:proofErr w:type="gramEnd"/>
            <w:r w:rsidR="00F768D6">
              <w:t xml:space="preserve">ероя РФ </w:t>
            </w:r>
            <w:proofErr w:type="spellStart"/>
            <w:r w:rsidR="00F768D6">
              <w:t>им.П.В.Кривова</w:t>
            </w:r>
            <w:proofErr w:type="spellEnd"/>
            <w:r>
              <w:t>»</w:t>
            </w:r>
          </w:p>
        </w:tc>
      </w:tr>
    </w:tbl>
    <w:tbl>
      <w:tblPr>
        <w:tblpPr w:leftFromText="180" w:rightFromText="180" w:vertAnchor="text" w:horzAnchor="margin" w:tblpY="2725"/>
        <w:tblW w:w="10718" w:type="dxa"/>
        <w:tblLayout w:type="fixed"/>
        <w:tblLook w:val="0000"/>
      </w:tblPr>
      <w:tblGrid>
        <w:gridCol w:w="7145"/>
        <w:gridCol w:w="3573"/>
      </w:tblGrid>
      <w:tr w:rsidR="005370DD" w:rsidRPr="009E1CAD" w:rsidTr="0053570D">
        <w:trPr>
          <w:trHeight w:val="1915"/>
        </w:trPr>
        <w:tc>
          <w:tcPr>
            <w:tcW w:w="7145" w:type="dxa"/>
            <w:shd w:val="clear" w:color="auto" w:fill="auto"/>
          </w:tcPr>
          <w:p w:rsidR="005370DD" w:rsidRPr="005370DD" w:rsidRDefault="00EE04B1" w:rsidP="005370DD">
            <w:pPr>
              <w:pStyle w:val="a5"/>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4321810</wp:posOffset>
                  </wp:positionH>
                  <wp:positionV relativeFrom="paragraph">
                    <wp:posOffset>55245</wp:posOffset>
                  </wp:positionV>
                  <wp:extent cx="1030605" cy="943610"/>
                  <wp:effectExtent l="19050" t="0" r="0" b="0"/>
                  <wp:wrapNone/>
                  <wp:docPr id="3" name="Рисунок 2" descr="C:\Users\1\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ечать.jpg"/>
                          <pic:cNvPicPr>
                            <a:picLocks noChangeAspect="1" noChangeArrowheads="1"/>
                          </pic:cNvPicPr>
                        </pic:nvPicPr>
                        <pic:blipFill>
                          <a:blip r:embed="rId5" cstate="print"/>
                          <a:srcRect/>
                          <a:stretch>
                            <a:fillRect/>
                          </a:stretch>
                        </pic:blipFill>
                        <pic:spPr bwMode="auto">
                          <a:xfrm>
                            <a:off x="0" y="0"/>
                            <a:ext cx="1030605" cy="943610"/>
                          </a:xfrm>
                          <a:prstGeom prst="rect">
                            <a:avLst/>
                          </a:prstGeom>
                          <a:noFill/>
                          <a:ln w="9525">
                            <a:noFill/>
                            <a:miter lim="800000"/>
                            <a:headEnd/>
                            <a:tailEnd/>
                          </a:ln>
                        </pic:spPr>
                      </pic:pic>
                    </a:graphicData>
                  </a:graphic>
                </wp:anchor>
              </w:drawing>
            </w:r>
            <w:r w:rsidR="005370DD" w:rsidRPr="005370DD">
              <w:rPr>
                <w:rFonts w:ascii="Times New Roman" w:hAnsi="Times New Roman" w:cs="Times New Roman"/>
                <w:sz w:val="24"/>
                <w:szCs w:val="24"/>
              </w:rPr>
              <w:t>Рассмотрено на заседании педагогического совета</w:t>
            </w:r>
          </w:p>
          <w:p w:rsidR="005370DD" w:rsidRPr="005370DD" w:rsidRDefault="00F768D6" w:rsidP="005370DD">
            <w:pPr>
              <w:pStyle w:val="a5"/>
              <w:rPr>
                <w:rFonts w:ascii="Times New Roman" w:hAnsi="Times New Roman" w:cs="Times New Roman"/>
                <w:sz w:val="24"/>
                <w:szCs w:val="24"/>
              </w:rPr>
            </w:pPr>
            <w:r>
              <w:rPr>
                <w:rFonts w:ascii="Times New Roman" w:hAnsi="Times New Roman" w:cs="Times New Roman"/>
                <w:sz w:val="24"/>
                <w:szCs w:val="24"/>
              </w:rPr>
              <w:t>Протокол № 1 от«30»  августа 2024</w:t>
            </w:r>
            <w:r w:rsidR="005370DD" w:rsidRPr="005370DD">
              <w:rPr>
                <w:rFonts w:ascii="Times New Roman" w:hAnsi="Times New Roman" w:cs="Times New Roman"/>
                <w:sz w:val="24"/>
                <w:szCs w:val="24"/>
              </w:rPr>
              <w:t xml:space="preserve"> г</w:t>
            </w:r>
          </w:p>
        </w:tc>
        <w:tc>
          <w:tcPr>
            <w:tcW w:w="3573" w:type="dxa"/>
            <w:shd w:val="clear" w:color="auto" w:fill="auto"/>
          </w:tcPr>
          <w:p w:rsidR="005370DD" w:rsidRPr="005370DD" w:rsidRDefault="005370DD" w:rsidP="005370DD">
            <w:pPr>
              <w:pStyle w:val="a5"/>
              <w:rPr>
                <w:rFonts w:ascii="Times New Roman" w:hAnsi="Times New Roman" w:cs="Times New Roman"/>
                <w:sz w:val="24"/>
                <w:szCs w:val="24"/>
              </w:rPr>
            </w:pPr>
            <w:r w:rsidRPr="005370DD">
              <w:rPr>
                <w:rFonts w:ascii="Times New Roman" w:hAnsi="Times New Roman" w:cs="Times New Roman"/>
                <w:sz w:val="24"/>
                <w:szCs w:val="24"/>
              </w:rPr>
              <w:t>«УТВЕРЖДЕНА»</w:t>
            </w:r>
          </w:p>
          <w:p w:rsidR="005370DD" w:rsidRPr="005370DD" w:rsidRDefault="005370DD" w:rsidP="005370DD">
            <w:pPr>
              <w:pStyle w:val="a5"/>
              <w:rPr>
                <w:rFonts w:ascii="Times New Roman" w:hAnsi="Times New Roman" w:cs="Times New Roman"/>
                <w:sz w:val="24"/>
                <w:szCs w:val="24"/>
              </w:rPr>
            </w:pPr>
            <w:r w:rsidRPr="005370DD">
              <w:rPr>
                <w:rFonts w:ascii="Times New Roman" w:hAnsi="Times New Roman" w:cs="Times New Roman"/>
                <w:sz w:val="24"/>
                <w:szCs w:val="24"/>
              </w:rPr>
              <w:t>Директор МБОУ «Школа  №34»</w:t>
            </w:r>
          </w:p>
          <w:p w:rsidR="005370DD" w:rsidRPr="005370DD" w:rsidRDefault="005370DD" w:rsidP="005370DD">
            <w:pPr>
              <w:pStyle w:val="a5"/>
              <w:rPr>
                <w:rFonts w:ascii="Times New Roman" w:hAnsi="Times New Roman" w:cs="Times New Roman"/>
                <w:sz w:val="24"/>
                <w:szCs w:val="24"/>
              </w:rPr>
            </w:pPr>
            <w:r w:rsidRPr="005370DD">
              <w:rPr>
                <w:rFonts w:ascii="Times New Roman" w:hAnsi="Times New Roman" w:cs="Times New Roman"/>
                <w:sz w:val="24"/>
                <w:szCs w:val="24"/>
              </w:rPr>
              <w:t>/___________/</w:t>
            </w:r>
            <w:proofErr w:type="spellStart"/>
            <w:r w:rsidRPr="005370DD">
              <w:rPr>
                <w:rFonts w:ascii="Times New Roman" w:hAnsi="Times New Roman" w:cs="Times New Roman"/>
                <w:sz w:val="24"/>
                <w:szCs w:val="24"/>
              </w:rPr>
              <w:t>В.В.Стенищина</w:t>
            </w:r>
            <w:proofErr w:type="spellEnd"/>
          </w:p>
          <w:p w:rsidR="005370DD" w:rsidRPr="005370DD" w:rsidRDefault="00F768D6" w:rsidP="005370DD">
            <w:pPr>
              <w:pStyle w:val="a5"/>
              <w:rPr>
                <w:rFonts w:ascii="Times New Roman" w:hAnsi="Times New Roman" w:cs="Times New Roman"/>
                <w:sz w:val="24"/>
                <w:szCs w:val="24"/>
              </w:rPr>
            </w:pPr>
            <w:r>
              <w:rPr>
                <w:rFonts w:ascii="Times New Roman" w:hAnsi="Times New Roman" w:cs="Times New Roman"/>
                <w:sz w:val="24"/>
                <w:szCs w:val="24"/>
              </w:rPr>
              <w:t>Приказ № 215  от «2» сентября 2024</w:t>
            </w:r>
            <w:r w:rsidR="005370DD" w:rsidRPr="005370DD">
              <w:rPr>
                <w:rFonts w:ascii="Times New Roman" w:hAnsi="Times New Roman" w:cs="Times New Roman"/>
                <w:sz w:val="24"/>
                <w:szCs w:val="24"/>
              </w:rPr>
              <w:t xml:space="preserve"> г. </w:t>
            </w:r>
          </w:p>
          <w:p w:rsidR="005370DD" w:rsidRPr="005370DD" w:rsidRDefault="005370DD" w:rsidP="00EE04B1">
            <w:pPr>
              <w:pStyle w:val="a5"/>
              <w:rPr>
                <w:rFonts w:ascii="Times New Roman" w:hAnsi="Times New Roman" w:cs="Times New Roman"/>
                <w:sz w:val="24"/>
                <w:szCs w:val="24"/>
              </w:rPr>
            </w:pPr>
            <w:r w:rsidRPr="005370DD">
              <w:rPr>
                <w:rFonts w:ascii="Times New Roman" w:hAnsi="Times New Roman" w:cs="Times New Roman"/>
                <w:sz w:val="24"/>
                <w:szCs w:val="24"/>
              </w:rPr>
              <w:t>М.П.</w:t>
            </w:r>
          </w:p>
        </w:tc>
      </w:tr>
    </w:tbl>
    <w:p w:rsidR="005370DD" w:rsidRPr="00877490" w:rsidRDefault="005370DD" w:rsidP="005370DD">
      <w:pPr>
        <w:spacing w:after="0" w:line="240" w:lineRule="auto"/>
        <w:rPr>
          <w:rFonts w:ascii="Times New Roman" w:hAnsi="Times New Roman" w:cs="Times New Roman"/>
          <w:sz w:val="28"/>
          <w:szCs w:val="28"/>
        </w:rPr>
      </w:pPr>
    </w:p>
    <w:p w:rsidR="005370DD" w:rsidRDefault="005370DD" w:rsidP="0053570D">
      <w:pPr>
        <w:pStyle w:val="a5"/>
      </w:pPr>
    </w:p>
    <w:tbl>
      <w:tblPr>
        <w:tblpPr w:leftFromText="180" w:rightFromText="180" w:vertAnchor="page" w:horzAnchor="margin" w:tblpXSpec="center" w:tblpY="1876"/>
        <w:tblW w:w="9900" w:type="dxa"/>
        <w:tblLayout w:type="fixed"/>
        <w:tblCellMar>
          <w:left w:w="107" w:type="dxa"/>
          <w:right w:w="107" w:type="dxa"/>
        </w:tblCellMar>
        <w:tblLook w:val="0000"/>
      </w:tblPr>
      <w:tblGrid>
        <w:gridCol w:w="4536"/>
        <w:gridCol w:w="2268"/>
        <w:gridCol w:w="3096"/>
      </w:tblGrid>
      <w:tr w:rsidR="005370DD" w:rsidTr="004C7FF8">
        <w:trPr>
          <w:trHeight w:hRule="exact" w:val="60"/>
        </w:trPr>
        <w:tc>
          <w:tcPr>
            <w:tcW w:w="4536" w:type="dxa"/>
            <w:tcBorders>
              <w:top w:val="single" w:sz="6" w:space="0" w:color="auto"/>
            </w:tcBorders>
          </w:tcPr>
          <w:p w:rsidR="005370DD" w:rsidRDefault="005370DD" w:rsidP="004C7FF8">
            <w:pPr>
              <w:jc w:val="center"/>
            </w:pPr>
          </w:p>
        </w:tc>
        <w:tc>
          <w:tcPr>
            <w:tcW w:w="2268" w:type="dxa"/>
            <w:tcBorders>
              <w:top w:val="single" w:sz="6" w:space="0" w:color="auto"/>
            </w:tcBorders>
          </w:tcPr>
          <w:p w:rsidR="005370DD" w:rsidRDefault="005370DD" w:rsidP="004C7FF8">
            <w:pPr>
              <w:jc w:val="center"/>
            </w:pPr>
          </w:p>
        </w:tc>
        <w:tc>
          <w:tcPr>
            <w:tcW w:w="3096" w:type="dxa"/>
            <w:tcBorders>
              <w:top w:val="single" w:sz="6" w:space="0" w:color="auto"/>
            </w:tcBorders>
          </w:tcPr>
          <w:p w:rsidR="005370DD" w:rsidRDefault="005370DD" w:rsidP="004C7FF8">
            <w:pPr>
              <w:jc w:val="center"/>
            </w:pPr>
          </w:p>
        </w:tc>
      </w:tr>
      <w:tr w:rsidR="005370DD" w:rsidTr="004C7FF8">
        <w:tc>
          <w:tcPr>
            <w:tcW w:w="4536"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 xml:space="preserve">390026, г. Рязань, ул. </w:t>
            </w:r>
            <w:proofErr w:type="spellStart"/>
            <w:r w:rsidRPr="00E67486">
              <w:rPr>
                <w:rFonts w:ascii="Times New Roman" w:hAnsi="Times New Roman" w:cs="Times New Roman"/>
                <w:sz w:val="24"/>
                <w:szCs w:val="24"/>
              </w:rPr>
              <w:t>Стройкова</w:t>
            </w:r>
            <w:proofErr w:type="spellEnd"/>
            <w:r w:rsidRPr="00E67486">
              <w:rPr>
                <w:rFonts w:ascii="Times New Roman" w:hAnsi="Times New Roman" w:cs="Times New Roman"/>
                <w:sz w:val="24"/>
                <w:szCs w:val="24"/>
              </w:rPr>
              <w:t>, д. 86</w:t>
            </w:r>
          </w:p>
        </w:tc>
        <w:tc>
          <w:tcPr>
            <w:tcW w:w="2268"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Телефон:</w:t>
            </w:r>
          </w:p>
        </w:tc>
        <w:tc>
          <w:tcPr>
            <w:tcW w:w="3096"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(4912) 75-85-40</w:t>
            </w:r>
          </w:p>
        </w:tc>
      </w:tr>
      <w:tr w:rsidR="005370DD" w:rsidTr="004C7FF8">
        <w:tc>
          <w:tcPr>
            <w:tcW w:w="4536"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ОГРН  1036212000021</w:t>
            </w:r>
          </w:p>
        </w:tc>
        <w:tc>
          <w:tcPr>
            <w:tcW w:w="2268"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Факс:</w:t>
            </w:r>
          </w:p>
        </w:tc>
        <w:tc>
          <w:tcPr>
            <w:tcW w:w="3096"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(4912) 75-85-40</w:t>
            </w:r>
          </w:p>
        </w:tc>
      </w:tr>
      <w:tr w:rsidR="005370DD" w:rsidTr="004C7FF8">
        <w:tc>
          <w:tcPr>
            <w:tcW w:w="4536"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rPr>
              <w:t>ИНН   6228026960, КПП  623401001</w:t>
            </w:r>
          </w:p>
        </w:tc>
        <w:tc>
          <w:tcPr>
            <w:tcW w:w="2268" w:type="dxa"/>
          </w:tcPr>
          <w:p w:rsidR="005370DD" w:rsidRPr="00E67486" w:rsidRDefault="005370DD" w:rsidP="004C7FF8">
            <w:pPr>
              <w:pStyle w:val="a5"/>
              <w:rPr>
                <w:rFonts w:ascii="Times New Roman" w:hAnsi="Times New Roman" w:cs="Times New Roman"/>
                <w:sz w:val="24"/>
                <w:szCs w:val="24"/>
              </w:rPr>
            </w:pPr>
            <w:r w:rsidRPr="00E67486">
              <w:rPr>
                <w:rFonts w:ascii="Times New Roman" w:hAnsi="Times New Roman" w:cs="Times New Roman"/>
                <w:sz w:val="24"/>
                <w:szCs w:val="24"/>
                <w:lang w:val="en-US"/>
              </w:rPr>
              <w:t>E</w:t>
            </w:r>
            <w:r w:rsidRPr="00E67486">
              <w:rPr>
                <w:rFonts w:ascii="Times New Roman" w:hAnsi="Times New Roman" w:cs="Times New Roman"/>
                <w:sz w:val="24"/>
                <w:szCs w:val="24"/>
              </w:rPr>
              <w:t>-</w:t>
            </w:r>
            <w:r w:rsidRPr="00E67486">
              <w:rPr>
                <w:rFonts w:ascii="Times New Roman" w:hAnsi="Times New Roman" w:cs="Times New Roman"/>
                <w:sz w:val="24"/>
                <w:szCs w:val="24"/>
                <w:lang w:val="en-US"/>
              </w:rPr>
              <w:t>mail</w:t>
            </w:r>
            <w:r w:rsidRPr="00E67486">
              <w:rPr>
                <w:rFonts w:ascii="Times New Roman" w:hAnsi="Times New Roman" w:cs="Times New Roman"/>
                <w:sz w:val="24"/>
                <w:szCs w:val="24"/>
              </w:rPr>
              <w:t>:</w:t>
            </w:r>
          </w:p>
        </w:tc>
        <w:tc>
          <w:tcPr>
            <w:tcW w:w="3096" w:type="dxa"/>
          </w:tcPr>
          <w:p w:rsidR="005370DD" w:rsidRPr="00E67486" w:rsidRDefault="009928D1" w:rsidP="004C7FF8">
            <w:pPr>
              <w:pStyle w:val="a5"/>
              <w:rPr>
                <w:rFonts w:ascii="Times New Roman" w:hAnsi="Times New Roman" w:cs="Times New Roman"/>
                <w:color w:val="000000"/>
                <w:sz w:val="24"/>
                <w:szCs w:val="24"/>
              </w:rPr>
            </w:pPr>
            <w:hyperlink r:id="rId6" w:history="1">
              <w:r w:rsidR="005370DD" w:rsidRPr="00E67486">
                <w:rPr>
                  <w:rStyle w:val="a4"/>
                  <w:rFonts w:ascii="Times New Roman" w:hAnsi="Times New Roman" w:cs="Times New Roman"/>
                  <w:color w:val="000000"/>
                  <w:sz w:val="24"/>
                  <w:szCs w:val="24"/>
                  <w:lang w:val="en-US"/>
                </w:rPr>
                <w:t>rschool_34</w:t>
              </w:r>
              <w:r w:rsidR="005370DD" w:rsidRPr="00E67486">
                <w:rPr>
                  <w:rStyle w:val="a4"/>
                  <w:rFonts w:ascii="Times New Roman" w:hAnsi="Times New Roman" w:cs="Times New Roman"/>
                  <w:color w:val="000000"/>
                  <w:sz w:val="24"/>
                  <w:szCs w:val="24"/>
                </w:rPr>
                <w:t>@</w:t>
              </w:r>
              <w:proofErr w:type="spellStart"/>
              <w:r w:rsidR="005370DD" w:rsidRPr="00E67486">
                <w:rPr>
                  <w:rStyle w:val="a4"/>
                  <w:rFonts w:ascii="Times New Roman" w:hAnsi="Times New Roman" w:cs="Times New Roman"/>
                  <w:color w:val="000000"/>
                  <w:sz w:val="24"/>
                  <w:szCs w:val="24"/>
                </w:rPr>
                <w:t>mail.ru</w:t>
              </w:r>
              <w:proofErr w:type="spellEnd"/>
            </w:hyperlink>
          </w:p>
        </w:tc>
      </w:tr>
      <w:tr w:rsidR="005370DD" w:rsidTr="004C7FF8">
        <w:tc>
          <w:tcPr>
            <w:tcW w:w="4536" w:type="dxa"/>
          </w:tcPr>
          <w:p w:rsidR="005370DD" w:rsidRDefault="005370DD" w:rsidP="004C7FF8">
            <w:pPr>
              <w:ind w:left="-107"/>
              <w:jc w:val="center"/>
              <w:rPr>
                <w:sz w:val="16"/>
              </w:rPr>
            </w:pPr>
          </w:p>
        </w:tc>
        <w:tc>
          <w:tcPr>
            <w:tcW w:w="2268" w:type="dxa"/>
          </w:tcPr>
          <w:p w:rsidR="005370DD" w:rsidRDefault="005370DD" w:rsidP="004C7FF8">
            <w:pPr>
              <w:jc w:val="center"/>
            </w:pPr>
          </w:p>
        </w:tc>
        <w:tc>
          <w:tcPr>
            <w:tcW w:w="3096" w:type="dxa"/>
          </w:tcPr>
          <w:p w:rsidR="005370DD" w:rsidRDefault="005370DD" w:rsidP="004C7FF8">
            <w:pPr>
              <w:jc w:val="center"/>
            </w:pPr>
          </w:p>
        </w:tc>
      </w:tr>
    </w:tbl>
    <w:p w:rsidR="005370DD" w:rsidRDefault="005370DD" w:rsidP="005370DD">
      <w:pPr>
        <w:spacing w:after="0" w:line="240" w:lineRule="auto"/>
        <w:jc w:val="center"/>
        <w:rPr>
          <w:rFonts w:ascii="Times New Roman" w:hAnsi="Times New Roman" w:cs="Times New Roman"/>
          <w:b/>
          <w:i/>
          <w:sz w:val="40"/>
          <w:szCs w:val="40"/>
        </w:rPr>
      </w:pPr>
    </w:p>
    <w:p w:rsidR="005370DD" w:rsidRDefault="005370DD" w:rsidP="005370DD">
      <w:pPr>
        <w:spacing w:after="0" w:line="240" w:lineRule="auto"/>
        <w:jc w:val="center"/>
        <w:rPr>
          <w:rFonts w:ascii="Times New Roman" w:hAnsi="Times New Roman" w:cs="Times New Roman"/>
          <w:b/>
          <w:i/>
          <w:sz w:val="40"/>
          <w:szCs w:val="40"/>
        </w:rPr>
      </w:pPr>
    </w:p>
    <w:p w:rsidR="005370DD" w:rsidRPr="00531801" w:rsidRDefault="005370DD" w:rsidP="005370DD">
      <w:pPr>
        <w:spacing w:after="0" w:line="240" w:lineRule="auto"/>
        <w:jc w:val="center"/>
        <w:rPr>
          <w:rFonts w:ascii="Times New Roman" w:hAnsi="Times New Roman" w:cs="Times New Roman"/>
          <w:b/>
          <w:i/>
          <w:sz w:val="40"/>
          <w:szCs w:val="40"/>
        </w:rPr>
      </w:pPr>
      <w:r w:rsidRPr="00531801">
        <w:rPr>
          <w:rFonts w:ascii="Times New Roman" w:hAnsi="Times New Roman" w:cs="Times New Roman"/>
          <w:b/>
          <w:i/>
          <w:sz w:val="40"/>
          <w:szCs w:val="40"/>
        </w:rPr>
        <w:t xml:space="preserve">Программа </w:t>
      </w:r>
    </w:p>
    <w:p w:rsidR="005370DD" w:rsidRPr="00531801" w:rsidRDefault="005370DD" w:rsidP="005370DD">
      <w:pPr>
        <w:spacing w:after="0" w:line="240" w:lineRule="auto"/>
        <w:jc w:val="center"/>
        <w:rPr>
          <w:rFonts w:ascii="Times New Roman" w:hAnsi="Times New Roman" w:cs="Times New Roman"/>
          <w:b/>
          <w:i/>
          <w:sz w:val="40"/>
          <w:szCs w:val="40"/>
        </w:rPr>
      </w:pPr>
      <w:r w:rsidRPr="00531801">
        <w:rPr>
          <w:rFonts w:ascii="Times New Roman" w:hAnsi="Times New Roman" w:cs="Times New Roman"/>
          <w:b/>
          <w:i/>
          <w:sz w:val="40"/>
          <w:szCs w:val="40"/>
        </w:rPr>
        <w:t xml:space="preserve">объединения </w:t>
      </w:r>
      <w:proofErr w:type="gramStart"/>
      <w:r w:rsidRPr="00531801">
        <w:rPr>
          <w:rFonts w:ascii="Times New Roman" w:hAnsi="Times New Roman" w:cs="Times New Roman"/>
          <w:b/>
          <w:i/>
          <w:sz w:val="40"/>
          <w:szCs w:val="40"/>
        </w:rPr>
        <w:t>дополнительных</w:t>
      </w:r>
      <w:proofErr w:type="gramEnd"/>
    </w:p>
    <w:p w:rsidR="005370DD" w:rsidRDefault="005370DD" w:rsidP="005370DD">
      <w:pPr>
        <w:spacing w:after="0" w:line="240" w:lineRule="auto"/>
        <w:jc w:val="center"/>
        <w:rPr>
          <w:rFonts w:ascii="Times New Roman" w:hAnsi="Times New Roman" w:cs="Times New Roman"/>
          <w:b/>
          <w:i/>
          <w:sz w:val="40"/>
          <w:szCs w:val="40"/>
        </w:rPr>
      </w:pPr>
      <w:r w:rsidRPr="00531801">
        <w:rPr>
          <w:rFonts w:ascii="Times New Roman" w:hAnsi="Times New Roman" w:cs="Times New Roman"/>
          <w:b/>
          <w:i/>
          <w:sz w:val="40"/>
          <w:szCs w:val="40"/>
        </w:rPr>
        <w:t xml:space="preserve"> платных образовательных услуг</w:t>
      </w:r>
    </w:p>
    <w:p w:rsidR="005370DD" w:rsidRPr="00531801" w:rsidRDefault="005370DD" w:rsidP="005370DD">
      <w:pPr>
        <w:spacing w:after="0" w:line="240" w:lineRule="auto"/>
        <w:jc w:val="center"/>
        <w:rPr>
          <w:rFonts w:ascii="Times New Roman" w:hAnsi="Times New Roman" w:cs="Times New Roman"/>
          <w:i/>
          <w:sz w:val="28"/>
          <w:szCs w:val="28"/>
        </w:rPr>
      </w:pPr>
      <w:r>
        <w:rPr>
          <w:rFonts w:ascii="Times New Roman" w:hAnsi="Times New Roman" w:cs="Times New Roman"/>
          <w:b/>
          <w:i/>
          <w:sz w:val="40"/>
          <w:szCs w:val="40"/>
        </w:rPr>
        <w:t>«Преемственность»</w:t>
      </w:r>
    </w:p>
    <w:p w:rsidR="005370DD" w:rsidRDefault="005370DD" w:rsidP="005370DD">
      <w:pPr>
        <w:spacing w:after="0"/>
        <w:rPr>
          <w:rFonts w:ascii="Times New Roman" w:hAnsi="Times New Roman" w:cs="Times New Roman"/>
          <w:sz w:val="28"/>
          <w:szCs w:val="28"/>
        </w:rPr>
      </w:pPr>
    </w:p>
    <w:p w:rsidR="005370DD" w:rsidRDefault="005370DD" w:rsidP="005370DD">
      <w:pPr>
        <w:spacing w:after="0"/>
        <w:rPr>
          <w:rFonts w:ascii="Times New Roman" w:hAnsi="Times New Roman" w:cs="Times New Roman"/>
          <w:sz w:val="28"/>
          <w:szCs w:val="28"/>
        </w:rPr>
      </w:pPr>
    </w:p>
    <w:p w:rsidR="005370DD" w:rsidRDefault="005370DD" w:rsidP="005370DD">
      <w:pPr>
        <w:spacing w:after="0"/>
        <w:rPr>
          <w:rFonts w:ascii="Times New Roman" w:hAnsi="Times New Roman" w:cs="Times New Roman"/>
          <w:sz w:val="28"/>
          <w:szCs w:val="28"/>
        </w:rPr>
      </w:pPr>
    </w:p>
    <w:p w:rsidR="005370DD" w:rsidRPr="00531801" w:rsidRDefault="005370DD" w:rsidP="005370DD">
      <w:pPr>
        <w:spacing w:after="0"/>
        <w:jc w:val="center"/>
        <w:rPr>
          <w:rFonts w:ascii="Times New Roman" w:hAnsi="Times New Roman" w:cs="Times New Roman"/>
          <w:b/>
          <w:i/>
          <w:sz w:val="28"/>
          <w:szCs w:val="28"/>
        </w:rPr>
      </w:pPr>
      <w:r w:rsidRPr="00531801">
        <w:rPr>
          <w:rFonts w:ascii="Times New Roman" w:hAnsi="Times New Roman" w:cs="Times New Roman"/>
          <w:b/>
          <w:i/>
          <w:sz w:val="28"/>
          <w:szCs w:val="28"/>
        </w:rPr>
        <w:t>Направленность: развивающая</w:t>
      </w:r>
    </w:p>
    <w:p w:rsidR="005370DD" w:rsidRPr="00531801" w:rsidRDefault="005370DD" w:rsidP="005370DD">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Возраст </w:t>
      </w:r>
      <w:proofErr w:type="gramStart"/>
      <w:r>
        <w:rPr>
          <w:rFonts w:ascii="Times New Roman" w:hAnsi="Times New Roman" w:cs="Times New Roman"/>
          <w:b/>
          <w:i/>
          <w:sz w:val="28"/>
          <w:szCs w:val="28"/>
        </w:rPr>
        <w:t>обучающихся</w:t>
      </w:r>
      <w:proofErr w:type="gramEnd"/>
      <w:r>
        <w:rPr>
          <w:rFonts w:ascii="Times New Roman" w:hAnsi="Times New Roman" w:cs="Times New Roman"/>
          <w:b/>
          <w:i/>
          <w:sz w:val="28"/>
          <w:szCs w:val="28"/>
        </w:rPr>
        <w:t>: 5-7</w:t>
      </w:r>
      <w:r w:rsidRPr="00531801">
        <w:rPr>
          <w:rFonts w:ascii="Times New Roman" w:hAnsi="Times New Roman" w:cs="Times New Roman"/>
          <w:b/>
          <w:i/>
          <w:sz w:val="28"/>
          <w:szCs w:val="28"/>
        </w:rPr>
        <w:t>лет.</w:t>
      </w:r>
    </w:p>
    <w:p w:rsidR="005370DD" w:rsidRPr="00531801" w:rsidRDefault="005370DD" w:rsidP="005370DD">
      <w:pPr>
        <w:spacing w:after="0" w:line="240" w:lineRule="auto"/>
        <w:jc w:val="center"/>
        <w:rPr>
          <w:rFonts w:ascii="Times New Roman" w:hAnsi="Times New Roman"/>
          <w:b/>
          <w:i/>
          <w:sz w:val="28"/>
          <w:szCs w:val="28"/>
        </w:rPr>
      </w:pPr>
      <w:r w:rsidRPr="00531801">
        <w:rPr>
          <w:rFonts w:ascii="Times New Roman" w:hAnsi="Times New Roman"/>
          <w:b/>
          <w:i/>
          <w:sz w:val="28"/>
          <w:szCs w:val="28"/>
        </w:rPr>
        <w:t>Срок реализации</w:t>
      </w:r>
      <w:r>
        <w:rPr>
          <w:rFonts w:ascii="Times New Roman" w:hAnsi="Times New Roman"/>
          <w:b/>
          <w:i/>
          <w:sz w:val="28"/>
          <w:szCs w:val="28"/>
        </w:rPr>
        <w:t xml:space="preserve"> </w:t>
      </w:r>
      <w:r w:rsidRPr="00531801">
        <w:rPr>
          <w:rFonts w:ascii="Times New Roman" w:hAnsi="Times New Roman"/>
          <w:b/>
          <w:i/>
          <w:sz w:val="28"/>
          <w:szCs w:val="28"/>
        </w:rPr>
        <w:t>программы: 1 год</w:t>
      </w:r>
    </w:p>
    <w:p w:rsidR="005370DD" w:rsidRPr="00380F6B" w:rsidRDefault="005370DD" w:rsidP="005370DD">
      <w:pPr>
        <w:spacing w:after="0" w:line="240" w:lineRule="auto"/>
        <w:rPr>
          <w:rFonts w:ascii="Times New Roman" w:hAnsi="Times New Roman" w:cs="Times New Roman"/>
          <w:sz w:val="28"/>
          <w:szCs w:val="28"/>
        </w:rPr>
      </w:pPr>
    </w:p>
    <w:p w:rsidR="005370DD" w:rsidRPr="00380F6B" w:rsidRDefault="005370DD" w:rsidP="005370DD">
      <w:pPr>
        <w:spacing w:after="0" w:line="240" w:lineRule="auto"/>
        <w:ind w:right="423"/>
        <w:jc w:val="right"/>
        <w:rPr>
          <w:rFonts w:ascii="Times New Roman" w:hAnsi="Times New Roman" w:cs="Times New Roman"/>
          <w:sz w:val="28"/>
          <w:szCs w:val="28"/>
        </w:rPr>
      </w:pPr>
    </w:p>
    <w:p w:rsidR="005370DD" w:rsidRPr="00380F6B" w:rsidRDefault="005370DD" w:rsidP="005370DD">
      <w:pPr>
        <w:spacing w:after="0" w:line="240" w:lineRule="auto"/>
        <w:ind w:right="423"/>
        <w:jc w:val="right"/>
        <w:rPr>
          <w:rFonts w:ascii="Times New Roman" w:hAnsi="Times New Roman" w:cs="Times New Roman"/>
          <w:sz w:val="28"/>
          <w:szCs w:val="28"/>
        </w:rPr>
      </w:pPr>
    </w:p>
    <w:p w:rsidR="005370DD" w:rsidRPr="00380F6B" w:rsidRDefault="005370DD" w:rsidP="005370DD">
      <w:pPr>
        <w:spacing w:after="0" w:line="240" w:lineRule="auto"/>
        <w:ind w:right="423"/>
        <w:jc w:val="right"/>
        <w:rPr>
          <w:rFonts w:ascii="Times New Roman" w:hAnsi="Times New Roman" w:cs="Times New Roman"/>
          <w:sz w:val="28"/>
          <w:szCs w:val="28"/>
        </w:rPr>
      </w:pPr>
    </w:p>
    <w:p w:rsidR="005370DD" w:rsidRDefault="005370DD" w:rsidP="005370DD">
      <w:pPr>
        <w:tabs>
          <w:tab w:val="left" w:pos="9498"/>
        </w:tabs>
        <w:spacing w:after="0" w:line="240" w:lineRule="auto"/>
        <w:ind w:right="423"/>
        <w:jc w:val="right"/>
        <w:rPr>
          <w:rFonts w:ascii="Times New Roman" w:hAnsi="Times New Roman"/>
          <w:sz w:val="28"/>
          <w:szCs w:val="28"/>
        </w:rPr>
      </w:pPr>
    </w:p>
    <w:p w:rsidR="005370DD" w:rsidRDefault="005370DD" w:rsidP="005370DD">
      <w:pPr>
        <w:tabs>
          <w:tab w:val="left" w:pos="9498"/>
        </w:tabs>
        <w:spacing w:after="0" w:line="240" w:lineRule="auto"/>
        <w:ind w:right="423"/>
        <w:jc w:val="right"/>
        <w:rPr>
          <w:rFonts w:ascii="Times New Roman" w:hAnsi="Times New Roman"/>
          <w:sz w:val="28"/>
          <w:szCs w:val="28"/>
        </w:rPr>
      </w:pPr>
    </w:p>
    <w:p w:rsidR="005370DD" w:rsidRDefault="005370DD" w:rsidP="005370DD">
      <w:pPr>
        <w:tabs>
          <w:tab w:val="left" w:pos="9498"/>
        </w:tabs>
        <w:spacing w:after="0" w:line="240" w:lineRule="auto"/>
        <w:ind w:right="423"/>
        <w:jc w:val="right"/>
        <w:rPr>
          <w:rFonts w:ascii="Times New Roman" w:hAnsi="Times New Roman"/>
          <w:sz w:val="28"/>
          <w:szCs w:val="28"/>
        </w:rPr>
      </w:pPr>
    </w:p>
    <w:p w:rsidR="005370DD" w:rsidRPr="00AF673F" w:rsidRDefault="005370DD" w:rsidP="005370DD">
      <w:pPr>
        <w:spacing w:after="0" w:line="240" w:lineRule="auto"/>
        <w:rPr>
          <w:rFonts w:ascii="Times New Roman" w:hAnsi="Times New Roman"/>
          <w:b/>
          <w:sz w:val="52"/>
          <w:szCs w:val="52"/>
        </w:rPr>
      </w:pPr>
    </w:p>
    <w:p w:rsidR="005370DD" w:rsidRPr="00FD7CB2" w:rsidRDefault="005370DD" w:rsidP="005370DD">
      <w:pPr>
        <w:spacing w:after="0" w:line="240" w:lineRule="auto"/>
        <w:ind w:left="-567"/>
        <w:jc w:val="center"/>
        <w:rPr>
          <w:rFonts w:ascii="Times New Roman" w:hAnsi="Times New Roman"/>
          <w:sz w:val="28"/>
          <w:szCs w:val="28"/>
        </w:rPr>
      </w:pPr>
      <w:r>
        <w:rPr>
          <w:rFonts w:ascii="Times New Roman" w:hAnsi="Times New Roman"/>
          <w:sz w:val="28"/>
          <w:szCs w:val="28"/>
        </w:rPr>
        <w:t>г. Рязань</w:t>
      </w:r>
    </w:p>
    <w:p w:rsidR="005370DD" w:rsidRDefault="00F768D6" w:rsidP="005370DD">
      <w:pPr>
        <w:spacing w:after="0" w:line="240" w:lineRule="auto"/>
        <w:ind w:left="-567"/>
        <w:jc w:val="center"/>
        <w:rPr>
          <w:rFonts w:ascii="Times New Roman" w:hAnsi="Times New Roman"/>
          <w:sz w:val="28"/>
          <w:szCs w:val="28"/>
        </w:rPr>
      </w:pPr>
      <w:r>
        <w:rPr>
          <w:rFonts w:ascii="Times New Roman" w:hAnsi="Times New Roman"/>
          <w:sz w:val="28"/>
          <w:szCs w:val="28"/>
        </w:rPr>
        <w:t>2024-2025</w:t>
      </w:r>
      <w:r w:rsidR="005370DD" w:rsidRPr="00FD7CB2">
        <w:rPr>
          <w:rFonts w:ascii="Times New Roman" w:hAnsi="Times New Roman"/>
          <w:sz w:val="28"/>
          <w:szCs w:val="28"/>
        </w:rPr>
        <w:t xml:space="preserve"> год</w:t>
      </w:r>
    </w:p>
    <w:p w:rsidR="005370DD" w:rsidRPr="00FD7CB2" w:rsidRDefault="005370DD" w:rsidP="005370DD">
      <w:pPr>
        <w:spacing w:after="0" w:line="240" w:lineRule="auto"/>
        <w:ind w:left="-567"/>
        <w:jc w:val="center"/>
        <w:rPr>
          <w:rFonts w:ascii="Times New Roman" w:hAnsi="Times New Roman"/>
          <w:sz w:val="28"/>
          <w:szCs w:val="28"/>
        </w:rPr>
      </w:pPr>
    </w:p>
    <w:p w:rsidR="005370DD" w:rsidRDefault="005370DD" w:rsidP="005370DD">
      <w:pPr>
        <w:jc w:val="both"/>
        <w:rPr>
          <w:rFonts w:ascii="Times New Roman" w:hAnsi="Times New Roman" w:cs="Times New Roman"/>
          <w:b/>
          <w:sz w:val="28"/>
          <w:szCs w:val="28"/>
        </w:rPr>
      </w:pPr>
    </w:p>
    <w:p w:rsidR="005370DD" w:rsidRDefault="005370DD" w:rsidP="005370DD">
      <w:pPr>
        <w:pStyle w:val="a5"/>
        <w:rPr>
          <w:rFonts w:ascii="Times New Roman" w:hAnsi="Times New Roman" w:cs="Times New Roman"/>
          <w:sz w:val="24"/>
          <w:szCs w:val="24"/>
        </w:rPr>
      </w:pPr>
    </w:p>
    <w:p w:rsidR="005370DD" w:rsidRPr="005370DD" w:rsidRDefault="005370DD" w:rsidP="005370DD">
      <w:pPr>
        <w:pStyle w:val="a5"/>
        <w:rPr>
          <w:rFonts w:ascii="Times New Roman" w:hAnsi="Times New Roman" w:cs="Times New Roman"/>
          <w:sz w:val="24"/>
          <w:szCs w:val="24"/>
        </w:rPr>
      </w:pPr>
      <w:r w:rsidRPr="005370DD">
        <w:rPr>
          <w:rFonts w:ascii="Times New Roman" w:hAnsi="Times New Roman" w:cs="Times New Roman"/>
          <w:sz w:val="24"/>
          <w:szCs w:val="24"/>
        </w:rPr>
        <w:lastRenderedPageBreak/>
        <w:t xml:space="preserve">Рабочая программа по подготовке к школе детей 5,5-7 лет   разработана в соответствии с требованиями Федерального государственного стандарта начального общего образования второго поколения, на основе программы «Преемственность» (программа по подготовке к школе детей 5-7 лет) </w:t>
      </w:r>
      <w:proofErr w:type="spellStart"/>
      <w:r w:rsidRPr="005370DD">
        <w:rPr>
          <w:rFonts w:ascii="Times New Roman" w:hAnsi="Times New Roman" w:cs="Times New Roman"/>
          <w:sz w:val="24"/>
          <w:szCs w:val="24"/>
        </w:rPr>
        <w:t>науч</w:t>
      </w:r>
      <w:proofErr w:type="spellEnd"/>
      <w:r w:rsidRPr="005370DD">
        <w:rPr>
          <w:rFonts w:ascii="Times New Roman" w:hAnsi="Times New Roman" w:cs="Times New Roman"/>
          <w:sz w:val="24"/>
          <w:szCs w:val="24"/>
        </w:rPr>
        <w:t>. рук. Н. А.</w:t>
      </w:r>
      <w:r w:rsidR="00F768D6">
        <w:rPr>
          <w:rFonts w:ascii="Times New Roman" w:hAnsi="Times New Roman" w:cs="Times New Roman"/>
          <w:sz w:val="24"/>
          <w:szCs w:val="24"/>
        </w:rPr>
        <w:t xml:space="preserve"> Федосова (М.: Просвещение, 2023</w:t>
      </w:r>
      <w:r w:rsidRPr="005370DD">
        <w:rPr>
          <w:rFonts w:ascii="Times New Roman" w:hAnsi="Times New Roman" w:cs="Times New Roman"/>
          <w:sz w:val="24"/>
          <w:szCs w:val="24"/>
        </w:rPr>
        <w:t>), рекомендованной Министерством образования РФ.</w:t>
      </w:r>
    </w:p>
    <w:p w:rsidR="005370DD" w:rsidRPr="005370DD" w:rsidRDefault="005370DD" w:rsidP="005370DD">
      <w:pPr>
        <w:pStyle w:val="a5"/>
        <w:rPr>
          <w:rFonts w:ascii="Times New Roman" w:hAnsi="Times New Roman" w:cs="Times New Roman"/>
          <w:sz w:val="24"/>
          <w:szCs w:val="24"/>
        </w:rPr>
      </w:pPr>
      <w:r w:rsidRPr="005370DD">
        <w:rPr>
          <w:rFonts w:ascii="Times New Roman" w:hAnsi="Times New Roman" w:cs="Times New Roman"/>
          <w:sz w:val="24"/>
          <w:szCs w:val="24"/>
        </w:rPr>
        <w:tab/>
        <w:t xml:space="preserve">Программа готовит детей к обучению в школе, осуществляя преемственность между дошкольным и начальным общим образованием. </w:t>
      </w:r>
    </w:p>
    <w:p w:rsidR="005370DD" w:rsidRDefault="005370DD" w:rsidP="005370D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A06641">
        <w:rPr>
          <w:rFonts w:ascii="Times New Roman" w:eastAsia="Times New Roman" w:hAnsi="Times New Roman" w:cs="Times New Roman"/>
          <w:b/>
          <w:bCs/>
          <w:color w:val="000000"/>
          <w:sz w:val="21"/>
          <w:szCs w:val="21"/>
          <w:lang w:eastAsia="ru-RU"/>
        </w:rPr>
        <w:t>УМК для педагога</w:t>
      </w:r>
    </w:p>
    <w:p w:rsidR="005370DD" w:rsidRPr="00A06641" w:rsidRDefault="005370DD" w:rsidP="005370DD">
      <w:pPr>
        <w:numPr>
          <w:ilvl w:val="0"/>
          <w:numId w:val="1"/>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Федосова Н.А. и др. Преемственность: Программа по подготовке к школе детей 5</w:t>
      </w:r>
      <w:r w:rsidR="00F768D6">
        <w:rPr>
          <w:rFonts w:ascii="Times New Roman" w:eastAsia="Times New Roman" w:hAnsi="Times New Roman" w:cs="Times New Roman"/>
          <w:color w:val="000000"/>
          <w:sz w:val="21"/>
          <w:szCs w:val="21"/>
          <w:lang w:eastAsia="ru-RU"/>
        </w:rPr>
        <w:t>-7 лет// - М.: Просвещение, 2023</w:t>
      </w:r>
      <w:r w:rsidRPr="00A06641">
        <w:rPr>
          <w:rFonts w:ascii="Times New Roman" w:eastAsia="Times New Roman" w:hAnsi="Times New Roman" w:cs="Times New Roman"/>
          <w:color w:val="000000"/>
          <w:sz w:val="21"/>
          <w:szCs w:val="21"/>
          <w:lang w:eastAsia="ru-RU"/>
        </w:rPr>
        <w:t>.</w:t>
      </w:r>
    </w:p>
    <w:p w:rsidR="005370DD" w:rsidRPr="00A06641" w:rsidRDefault="005370DD" w:rsidP="005370DD">
      <w:pPr>
        <w:numPr>
          <w:ilvl w:val="0"/>
          <w:numId w:val="1"/>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Федосова Н.А. и др. Методические рекомендации к программе «Преемственность»: пособие для педа</w:t>
      </w:r>
      <w:r w:rsidR="00F768D6">
        <w:rPr>
          <w:rFonts w:ascii="Times New Roman" w:eastAsia="Times New Roman" w:hAnsi="Times New Roman" w:cs="Times New Roman"/>
          <w:color w:val="000000"/>
          <w:sz w:val="21"/>
          <w:szCs w:val="21"/>
          <w:lang w:eastAsia="ru-RU"/>
        </w:rPr>
        <w:t>гогов.// - М.: Просвещение, 2023</w:t>
      </w:r>
      <w:r w:rsidRPr="00A06641">
        <w:rPr>
          <w:rFonts w:ascii="Times New Roman" w:eastAsia="Times New Roman" w:hAnsi="Times New Roman" w:cs="Times New Roman"/>
          <w:color w:val="000000"/>
          <w:sz w:val="21"/>
          <w:szCs w:val="21"/>
          <w:lang w:eastAsia="ru-RU"/>
        </w:rPr>
        <w:t>.</w:t>
      </w:r>
    </w:p>
    <w:p w:rsidR="005370DD" w:rsidRPr="00A06641" w:rsidRDefault="005370DD" w:rsidP="005370DD">
      <w:pPr>
        <w:numPr>
          <w:ilvl w:val="0"/>
          <w:numId w:val="2"/>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xml:space="preserve">Волкова С.И. Математические ступеньки: пособие для детей </w:t>
      </w:r>
      <w:r w:rsidR="00F768D6">
        <w:rPr>
          <w:rFonts w:ascii="Times New Roman" w:eastAsia="Times New Roman" w:hAnsi="Times New Roman" w:cs="Times New Roman"/>
          <w:color w:val="000000"/>
          <w:sz w:val="21"/>
          <w:szCs w:val="21"/>
          <w:lang w:eastAsia="ru-RU"/>
        </w:rPr>
        <w:t>5-7 лет. - М.: Просвещение, 2023</w:t>
      </w:r>
      <w:r w:rsidRPr="00A06641">
        <w:rPr>
          <w:rFonts w:ascii="Times New Roman" w:eastAsia="Times New Roman" w:hAnsi="Times New Roman" w:cs="Times New Roman"/>
          <w:color w:val="000000"/>
          <w:sz w:val="21"/>
          <w:szCs w:val="21"/>
          <w:lang w:eastAsia="ru-RU"/>
        </w:rPr>
        <w:t>.</w:t>
      </w:r>
    </w:p>
    <w:p w:rsidR="005370DD" w:rsidRPr="00A06641" w:rsidRDefault="005370DD" w:rsidP="005370DD">
      <w:pPr>
        <w:numPr>
          <w:ilvl w:val="0"/>
          <w:numId w:val="2"/>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xml:space="preserve">Плешаков А. А. Зеленая тропинка: учеб. Пособие для подготовки детей </w:t>
      </w:r>
      <w:r w:rsidR="00F768D6">
        <w:rPr>
          <w:rFonts w:ascii="Times New Roman" w:eastAsia="Times New Roman" w:hAnsi="Times New Roman" w:cs="Times New Roman"/>
          <w:color w:val="000000"/>
          <w:sz w:val="21"/>
          <w:szCs w:val="21"/>
          <w:lang w:eastAsia="ru-RU"/>
        </w:rPr>
        <w:t>к школе. - М.: Просвещение, 2023</w:t>
      </w:r>
      <w:r w:rsidRPr="00A06641">
        <w:rPr>
          <w:rFonts w:ascii="Times New Roman" w:eastAsia="Times New Roman" w:hAnsi="Times New Roman" w:cs="Times New Roman"/>
          <w:color w:val="000000"/>
          <w:sz w:val="21"/>
          <w:szCs w:val="21"/>
          <w:lang w:eastAsia="ru-RU"/>
        </w:rPr>
        <w:t>.</w:t>
      </w:r>
    </w:p>
    <w:p w:rsidR="005370DD" w:rsidRPr="00C16FEF" w:rsidRDefault="005370DD" w:rsidP="005370DD">
      <w:pPr>
        <w:numPr>
          <w:ilvl w:val="0"/>
          <w:numId w:val="2"/>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Федосова Н.А. От слова к букве. Пособие для детей 5-7 лет. В 2 ч. - М.: Просвещение,</w:t>
      </w:r>
      <w:r w:rsidR="00F768D6">
        <w:rPr>
          <w:rFonts w:ascii="Times New Roman" w:eastAsia="Times New Roman" w:hAnsi="Times New Roman" w:cs="Times New Roman"/>
          <w:color w:val="000000"/>
          <w:sz w:val="21"/>
          <w:szCs w:val="21"/>
          <w:lang w:eastAsia="ru-RU"/>
        </w:rPr>
        <w:t>2023</w:t>
      </w:r>
      <w:r w:rsidRPr="00C16FEF">
        <w:rPr>
          <w:rFonts w:ascii="Times New Roman" w:eastAsia="Times New Roman" w:hAnsi="Times New Roman" w:cs="Times New Roman"/>
          <w:color w:val="000000"/>
          <w:sz w:val="21"/>
          <w:szCs w:val="21"/>
          <w:lang w:eastAsia="ru-RU"/>
        </w:rPr>
        <w:t>.</w:t>
      </w:r>
    </w:p>
    <w:p w:rsidR="005370DD" w:rsidRPr="00377309" w:rsidRDefault="005370DD" w:rsidP="005370DD">
      <w:pPr>
        <w:spacing w:after="150" w:line="240" w:lineRule="auto"/>
        <w:jc w:val="center"/>
        <w:rPr>
          <w:rFonts w:ascii="Times New Roman" w:eastAsia="Times New Roman" w:hAnsi="Times New Roman" w:cs="Times New Roman"/>
          <w:b/>
          <w:color w:val="000000"/>
          <w:sz w:val="24"/>
          <w:szCs w:val="24"/>
          <w:lang w:eastAsia="ru-RU"/>
        </w:rPr>
      </w:pPr>
      <w:r w:rsidRPr="00377309">
        <w:rPr>
          <w:rFonts w:ascii="Times New Roman" w:eastAsia="Times New Roman" w:hAnsi="Times New Roman" w:cs="Times New Roman"/>
          <w:b/>
          <w:color w:val="000000"/>
          <w:sz w:val="24"/>
          <w:szCs w:val="24"/>
          <w:lang w:eastAsia="ru-RU"/>
        </w:rPr>
        <w:t>Пояснительная записка</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Программа готовит детей к обучению в школе, осуществляя преемственность между дошкольным и начальным общим образованием.</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Программа «Преемственность»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i/>
          <w:iCs/>
          <w:color w:val="000000"/>
          <w:sz w:val="21"/>
          <w:szCs w:val="21"/>
          <w:lang w:eastAsia="ru-RU"/>
        </w:rPr>
        <w:t>Новизна</w:t>
      </w:r>
      <w:r>
        <w:rPr>
          <w:rFonts w:ascii="Times New Roman" w:eastAsia="Times New Roman" w:hAnsi="Times New Roman" w:cs="Times New Roman"/>
          <w:color w:val="000000"/>
          <w:sz w:val="21"/>
          <w:szCs w:val="21"/>
          <w:lang w:eastAsia="ru-RU"/>
        </w:rPr>
        <w:t> образовательной п</w:t>
      </w:r>
      <w:r w:rsidRPr="00A06641">
        <w:rPr>
          <w:rFonts w:ascii="Times New Roman" w:eastAsia="Times New Roman" w:hAnsi="Times New Roman" w:cs="Times New Roman"/>
          <w:color w:val="000000"/>
          <w:sz w:val="21"/>
          <w:szCs w:val="21"/>
          <w:lang w:eastAsia="ru-RU"/>
        </w:rPr>
        <w:t xml:space="preserve">рограммы заключается в том, что она предполагает использование современных педагогических технологий, позволяющих активизировать </w:t>
      </w:r>
      <w:proofErr w:type="spellStart"/>
      <w:r w:rsidRPr="00A06641">
        <w:rPr>
          <w:rFonts w:ascii="Times New Roman" w:eastAsia="Times New Roman" w:hAnsi="Times New Roman" w:cs="Times New Roman"/>
          <w:color w:val="000000"/>
          <w:sz w:val="21"/>
          <w:szCs w:val="21"/>
          <w:lang w:eastAsia="ru-RU"/>
        </w:rPr>
        <w:t>деятельностные</w:t>
      </w:r>
      <w:proofErr w:type="spellEnd"/>
      <w:r w:rsidRPr="00A06641">
        <w:rPr>
          <w:rFonts w:ascii="Times New Roman" w:eastAsia="Times New Roman" w:hAnsi="Times New Roman" w:cs="Times New Roman"/>
          <w:color w:val="000000"/>
          <w:sz w:val="21"/>
          <w:szCs w:val="21"/>
          <w:lang w:eastAsia="ru-RU"/>
        </w:rPr>
        <w:t xml:space="preserve">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Pr="00A06641">
        <w:rPr>
          <w:rFonts w:ascii="Times New Roman" w:eastAsia="Times New Roman" w:hAnsi="Times New Roman" w:cs="Times New Roman"/>
          <w:color w:val="000000"/>
          <w:sz w:val="21"/>
          <w:szCs w:val="21"/>
          <w:lang w:eastAsia="ru-RU"/>
        </w:rPr>
        <w:t>сформированность</w:t>
      </w:r>
      <w:proofErr w:type="spellEnd"/>
      <w:r w:rsidRPr="00A06641">
        <w:rPr>
          <w:rFonts w:ascii="Times New Roman" w:eastAsia="Times New Roman" w:hAnsi="Times New Roman" w:cs="Times New Roman"/>
          <w:color w:val="000000"/>
          <w:sz w:val="21"/>
          <w:szCs w:val="21"/>
          <w:lang w:eastAsia="ru-RU"/>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w:t>
      </w:r>
      <w:proofErr w:type="spellStart"/>
      <w:r w:rsidRPr="00A06641">
        <w:rPr>
          <w:rFonts w:ascii="Times New Roman" w:eastAsia="Times New Roman" w:hAnsi="Times New Roman" w:cs="Times New Roman"/>
          <w:color w:val="000000"/>
          <w:sz w:val="21"/>
          <w:szCs w:val="21"/>
          <w:lang w:eastAsia="ru-RU"/>
        </w:rPr>
        <w:t>предшкольная</w:t>
      </w:r>
      <w:proofErr w:type="spellEnd"/>
      <w:r w:rsidRPr="00A06641">
        <w:rPr>
          <w:rFonts w:ascii="Times New Roman" w:eastAsia="Times New Roman" w:hAnsi="Times New Roman" w:cs="Times New Roman"/>
          <w:color w:val="000000"/>
          <w:sz w:val="21"/>
          <w:szCs w:val="21"/>
          <w:lang w:eastAsia="ru-RU"/>
        </w:rPr>
        <w:t xml:space="preserve"> подготовка.</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Актуальность</w:t>
      </w:r>
      <w:r w:rsidRPr="00A06641">
        <w:rPr>
          <w:rFonts w:ascii="Times New Roman" w:eastAsia="Times New Roman" w:hAnsi="Times New Roman" w:cs="Times New Roman"/>
          <w:color w:val="000000"/>
          <w:sz w:val="21"/>
          <w:szCs w:val="21"/>
          <w:lang w:eastAsia="ru-RU"/>
        </w:rPr>
        <w:t xml:space="preserve"> программы. Программа «Преемственность»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w:t>
      </w:r>
      <w:proofErr w:type="gramStart"/>
      <w:r w:rsidRPr="00A06641">
        <w:rPr>
          <w:rFonts w:ascii="Times New Roman" w:eastAsia="Times New Roman" w:hAnsi="Times New Roman" w:cs="Times New Roman"/>
          <w:color w:val="000000"/>
          <w:sz w:val="21"/>
          <w:szCs w:val="21"/>
          <w:lang w:eastAsia="ru-RU"/>
        </w:rPr>
        <w:t xml:space="preserve">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w:t>
      </w:r>
      <w:r w:rsidRPr="00A06641">
        <w:rPr>
          <w:rFonts w:ascii="Times New Roman" w:eastAsia="Times New Roman" w:hAnsi="Times New Roman" w:cs="Times New Roman"/>
          <w:color w:val="000000"/>
          <w:sz w:val="21"/>
          <w:szCs w:val="21"/>
          <w:lang w:eastAsia="ru-RU"/>
        </w:rPr>
        <w:lastRenderedPageBreak/>
        <w:t>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roofErr w:type="gramEnd"/>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Педагогическая целесообразность программы.</w:t>
      </w:r>
      <w:r w:rsidRPr="00A06641">
        <w:rPr>
          <w:rFonts w:ascii="Times New Roman" w:eastAsia="Times New Roman" w:hAnsi="Times New Roman" w:cs="Times New Roman"/>
          <w:color w:val="000000"/>
          <w:sz w:val="21"/>
          <w:szCs w:val="21"/>
          <w:lang w:eastAsia="ru-RU"/>
        </w:rPr>
        <w:t xml:space="preserve"> Одной из наиболее острых проблем современной школы является рост количества учащихся </w:t>
      </w:r>
      <w:proofErr w:type="gramStart"/>
      <w:r w:rsidRPr="00A06641">
        <w:rPr>
          <w:rFonts w:ascii="Times New Roman" w:eastAsia="Times New Roman" w:hAnsi="Times New Roman" w:cs="Times New Roman"/>
          <w:color w:val="000000"/>
          <w:sz w:val="21"/>
          <w:szCs w:val="21"/>
          <w:lang w:eastAsia="ru-RU"/>
        </w:rPr>
        <w:t>со</w:t>
      </w:r>
      <w:proofErr w:type="gramEnd"/>
      <w:r w:rsidRPr="00A06641">
        <w:rPr>
          <w:rFonts w:ascii="Times New Roman" w:eastAsia="Times New Roman" w:hAnsi="Times New Roman" w:cs="Times New Roman"/>
          <w:color w:val="000000"/>
          <w:sz w:val="21"/>
          <w:szCs w:val="21"/>
          <w:lang w:eastAsia="ru-RU"/>
        </w:rPr>
        <w:t xml:space="preserve"> школьной </w:t>
      </w:r>
      <w:proofErr w:type="spellStart"/>
      <w:r w:rsidRPr="00A06641">
        <w:rPr>
          <w:rFonts w:ascii="Times New Roman" w:eastAsia="Times New Roman" w:hAnsi="Times New Roman" w:cs="Times New Roman"/>
          <w:color w:val="000000"/>
          <w:sz w:val="21"/>
          <w:szCs w:val="21"/>
          <w:lang w:eastAsia="ru-RU"/>
        </w:rPr>
        <w:t>дезадаптацией</w:t>
      </w:r>
      <w:proofErr w:type="spellEnd"/>
      <w:r w:rsidRPr="00A06641">
        <w:rPr>
          <w:rFonts w:ascii="Times New Roman" w:eastAsia="Times New Roman" w:hAnsi="Times New Roman" w:cs="Times New Roman"/>
          <w:color w:val="000000"/>
          <w:sz w:val="21"/>
          <w:szCs w:val="21"/>
          <w:lang w:eastAsia="ru-RU"/>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w:t>
      </w:r>
      <w:proofErr w:type="gramStart"/>
      <w:r w:rsidRPr="00A06641">
        <w:rPr>
          <w:rFonts w:ascii="Times New Roman" w:eastAsia="Times New Roman" w:hAnsi="Times New Roman" w:cs="Times New Roman"/>
          <w:color w:val="000000"/>
          <w:sz w:val="21"/>
          <w:szCs w:val="21"/>
          <w:lang w:eastAsia="ru-RU"/>
        </w:rPr>
        <w:t>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r w:rsidRPr="00A06641">
        <w:rPr>
          <w:rFonts w:ascii="Times New Roman" w:eastAsia="Times New Roman" w:hAnsi="Times New Roman" w:cs="Times New Roman"/>
          <w:color w:val="000000"/>
          <w:sz w:val="21"/>
          <w:szCs w:val="21"/>
          <w:lang w:eastAsia="ru-RU"/>
        </w:rPr>
        <w:t xml:space="preserve"> </w:t>
      </w:r>
      <w:proofErr w:type="spellStart"/>
      <w:r w:rsidRPr="00A06641">
        <w:rPr>
          <w:rFonts w:ascii="Times New Roman" w:eastAsia="Times New Roman" w:hAnsi="Times New Roman" w:cs="Times New Roman"/>
          <w:color w:val="000000"/>
          <w:sz w:val="21"/>
          <w:szCs w:val="21"/>
          <w:lang w:eastAsia="ru-RU"/>
        </w:rPr>
        <w:t>Предшкольная</w:t>
      </w:r>
      <w:proofErr w:type="spellEnd"/>
      <w:r w:rsidRPr="00A06641">
        <w:rPr>
          <w:rFonts w:ascii="Times New Roman" w:eastAsia="Times New Roman" w:hAnsi="Times New Roman" w:cs="Times New Roman"/>
          <w:color w:val="000000"/>
          <w:sz w:val="21"/>
          <w:szCs w:val="21"/>
          <w:lang w:eastAsia="ru-RU"/>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«Преемственность»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Важнейшей составляющей педагогического процесса является личностно-ориентированный подход, развитие личностных компетенций.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Программа базируется на следующих принципах</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непрерывности развития ребенка;</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общего развития ребенка на основе его индивидуальных возможностей и способностей;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развития творческих способностей у детей;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развития личностных компетенций ребенка как субъекта творческой деятельности, как активного субъекта познания;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развития и укрепления здоровья личности;</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развития духовно-нравственных убеждений личности;</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развития устойчивой психологической адаптации к новым условиям образования.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Основаниями для реализации принципа преемственности между дошкольным и школьным образованием являются: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ориентация не на уровень знаний, а на потенциальные возможности ребенка, на его «зону ближайшего развития»;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создание условий для включения ребенка в новые социальные формы общения;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организация и сочетание в единой смысловой последовательности продуктивных видов деятельности;</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xml:space="preserve">• подготовка перехода от игровой деятельности </w:t>
      </w:r>
      <w:proofErr w:type="gramStart"/>
      <w:r w:rsidRPr="00F768D6">
        <w:rPr>
          <w:rFonts w:ascii="Times New Roman" w:hAnsi="Times New Roman" w:cs="Times New Roman"/>
          <w:lang w:eastAsia="ru-RU"/>
        </w:rPr>
        <w:t>к</w:t>
      </w:r>
      <w:proofErr w:type="gramEnd"/>
      <w:r w:rsidRPr="00F768D6">
        <w:rPr>
          <w:rFonts w:ascii="Times New Roman" w:hAnsi="Times New Roman" w:cs="Times New Roman"/>
          <w:lang w:eastAsia="ru-RU"/>
        </w:rPr>
        <w:t xml:space="preserve"> учебной;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обеспечение постепенного перехода от непосредственности к произвольности.</w:t>
      </w:r>
    </w:p>
    <w:p w:rsidR="005370DD" w:rsidRPr="00F768D6" w:rsidRDefault="005370DD" w:rsidP="00F768D6">
      <w:pPr>
        <w:pStyle w:val="a5"/>
        <w:rPr>
          <w:rFonts w:ascii="Times New Roman" w:hAnsi="Times New Roman" w:cs="Times New Roman"/>
          <w:lang w:eastAsia="ru-RU"/>
        </w:rPr>
      </w:pP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Основными принципами подготовки к обучению являются: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единство развития, обучения и воспитания;</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учет возрастных и индивидуальных особенностей и возможностей детей;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уважение к личности ребенка, к процессу и результатам его деятельности в сочетании с разумной требовательностью;</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комплексный подход при разработке занятий,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вариативность содержания и форм проведения занятий;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систематичность и последовательность занятий;</w:t>
      </w:r>
    </w:p>
    <w:p w:rsidR="005370DD" w:rsidRPr="00F768D6" w:rsidRDefault="005370DD" w:rsidP="00F768D6">
      <w:pPr>
        <w:pStyle w:val="a5"/>
        <w:rPr>
          <w:rFonts w:ascii="Times New Roman" w:hAnsi="Times New Roman" w:cs="Times New Roman"/>
          <w:lang w:eastAsia="ru-RU"/>
        </w:rPr>
      </w:pPr>
      <w:r w:rsidRPr="00F768D6">
        <w:rPr>
          <w:rFonts w:ascii="Times New Roman" w:hAnsi="Times New Roman" w:cs="Times New Roman"/>
          <w:lang w:eastAsia="ru-RU"/>
        </w:rPr>
        <w:t>• наглядность.</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xml:space="preserve">В 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w:t>
      </w:r>
      <w:r w:rsidRPr="00A06641">
        <w:rPr>
          <w:rFonts w:ascii="Times New Roman" w:eastAsia="Times New Roman" w:hAnsi="Times New Roman" w:cs="Times New Roman"/>
          <w:color w:val="000000"/>
          <w:sz w:val="21"/>
          <w:szCs w:val="21"/>
          <w:lang w:eastAsia="ru-RU"/>
        </w:rPr>
        <w:lastRenderedPageBreak/>
        <w:t>развивающие дидактические игры, развивающие практические задания, творческие упражнения, конструирование, аналитико-синтетические действия.</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Сроки реализации программы </w:t>
      </w:r>
      <w:r w:rsidRPr="00A06641">
        <w:rPr>
          <w:rFonts w:ascii="Times New Roman" w:eastAsia="Times New Roman" w:hAnsi="Times New Roman" w:cs="Times New Roman"/>
          <w:color w:val="000000"/>
          <w:sz w:val="21"/>
          <w:szCs w:val="21"/>
          <w:lang w:eastAsia="ru-RU"/>
        </w:rPr>
        <w:t>Программа реализуе</w:t>
      </w:r>
      <w:r>
        <w:rPr>
          <w:rFonts w:ascii="Times New Roman" w:eastAsia="Times New Roman" w:hAnsi="Times New Roman" w:cs="Times New Roman"/>
          <w:color w:val="000000"/>
          <w:sz w:val="21"/>
          <w:szCs w:val="21"/>
          <w:lang w:eastAsia="ru-RU"/>
        </w:rPr>
        <w:t>тся в течение 6 месяцев (октябрь</w:t>
      </w:r>
      <w:r w:rsidRPr="00A06641">
        <w:rPr>
          <w:rFonts w:ascii="Times New Roman" w:eastAsia="Times New Roman" w:hAnsi="Times New Roman" w:cs="Times New Roman"/>
          <w:color w:val="000000"/>
          <w:sz w:val="21"/>
          <w:szCs w:val="21"/>
          <w:lang w:eastAsia="ru-RU"/>
        </w:rPr>
        <w:t xml:space="preserve"> -</w:t>
      </w:r>
      <w:r w:rsidR="00F768D6">
        <w:rPr>
          <w:rFonts w:ascii="Times New Roman" w:eastAsia="Times New Roman" w:hAnsi="Times New Roman" w:cs="Times New Roman"/>
          <w:color w:val="000000"/>
          <w:sz w:val="21"/>
          <w:szCs w:val="21"/>
          <w:lang w:eastAsia="ru-RU"/>
        </w:rPr>
        <w:t xml:space="preserve"> апрель</w:t>
      </w:r>
      <w:r w:rsidRPr="00A06641">
        <w:rPr>
          <w:rFonts w:ascii="Times New Roman" w:eastAsia="Times New Roman" w:hAnsi="Times New Roman" w:cs="Times New Roman"/>
          <w:color w:val="000000"/>
          <w:sz w:val="21"/>
          <w:szCs w:val="21"/>
          <w:lang w:eastAsia="ru-RU"/>
        </w:rPr>
        <w:t>).</w:t>
      </w:r>
      <w:r w:rsidR="00F768D6">
        <w:rPr>
          <w:rFonts w:ascii="Times New Roman" w:eastAsia="Times New Roman" w:hAnsi="Times New Roman" w:cs="Times New Roman"/>
          <w:color w:val="000000"/>
          <w:sz w:val="21"/>
          <w:szCs w:val="21"/>
          <w:lang w:eastAsia="ru-RU"/>
        </w:rPr>
        <w:t xml:space="preserve"> Обучение детей рассчитано на 28</w:t>
      </w:r>
      <w:r w:rsidRPr="00A06641">
        <w:rPr>
          <w:rFonts w:ascii="Times New Roman" w:eastAsia="Times New Roman" w:hAnsi="Times New Roman" w:cs="Times New Roman"/>
          <w:color w:val="000000"/>
          <w:sz w:val="21"/>
          <w:szCs w:val="21"/>
          <w:lang w:eastAsia="ru-RU"/>
        </w:rPr>
        <w:t xml:space="preserve"> учебны</w:t>
      </w:r>
      <w:r w:rsidR="00F768D6">
        <w:rPr>
          <w:rFonts w:ascii="Times New Roman" w:eastAsia="Times New Roman" w:hAnsi="Times New Roman" w:cs="Times New Roman"/>
          <w:color w:val="000000"/>
          <w:sz w:val="21"/>
          <w:szCs w:val="21"/>
          <w:lang w:eastAsia="ru-RU"/>
        </w:rPr>
        <w:t>х недель</w:t>
      </w:r>
      <w:r w:rsidRPr="00A06641">
        <w:rPr>
          <w:rFonts w:ascii="Times New Roman" w:eastAsia="Times New Roman" w:hAnsi="Times New Roman" w:cs="Times New Roman"/>
          <w:color w:val="000000"/>
          <w:sz w:val="21"/>
          <w:szCs w:val="21"/>
          <w:lang w:eastAsia="ru-RU"/>
        </w:rPr>
        <w:t>, общ</w:t>
      </w:r>
      <w:r>
        <w:rPr>
          <w:rFonts w:ascii="Times New Roman" w:eastAsia="Times New Roman" w:hAnsi="Times New Roman" w:cs="Times New Roman"/>
          <w:color w:val="000000"/>
          <w:sz w:val="21"/>
          <w:szCs w:val="21"/>
          <w:lang w:eastAsia="ru-RU"/>
        </w:rPr>
        <w:t>ее количество учебных часов – 1</w:t>
      </w:r>
      <w:r w:rsidR="00F768D6">
        <w:rPr>
          <w:rFonts w:ascii="Times New Roman" w:eastAsia="Times New Roman" w:hAnsi="Times New Roman" w:cs="Times New Roman"/>
          <w:color w:val="000000"/>
          <w:sz w:val="21"/>
          <w:szCs w:val="21"/>
          <w:lang w:eastAsia="ru-RU"/>
        </w:rPr>
        <w:t>12</w:t>
      </w:r>
      <w:r w:rsidRPr="00A06641">
        <w:rPr>
          <w:rFonts w:ascii="Times New Roman" w:eastAsia="Times New Roman" w:hAnsi="Times New Roman" w:cs="Times New Roman"/>
          <w:color w:val="000000"/>
          <w:sz w:val="21"/>
          <w:szCs w:val="21"/>
          <w:lang w:eastAsia="ru-RU"/>
        </w:rPr>
        <w:t>.</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Формы и режим занятий</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Порядок организации работы школы будущих первоклассников:</w:t>
      </w:r>
    </w:p>
    <w:p w:rsidR="005370DD" w:rsidRPr="00A06641" w:rsidRDefault="00D35B47" w:rsidP="005370DD">
      <w:pPr>
        <w:numPr>
          <w:ilvl w:val="0"/>
          <w:numId w:val="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продолжительность занятий – 25 </w:t>
      </w:r>
      <w:r w:rsidR="005370DD" w:rsidRPr="00A06641">
        <w:rPr>
          <w:rFonts w:ascii="Times New Roman" w:eastAsia="Times New Roman" w:hAnsi="Times New Roman" w:cs="Times New Roman"/>
          <w:color w:val="000000"/>
          <w:sz w:val="21"/>
          <w:szCs w:val="21"/>
          <w:lang w:eastAsia="ru-RU"/>
        </w:rPr>
        <w:t xml:space="preserve"> минут;</w:t>
      </w:r>
    </w:p>
    <w:p w:rsidR="005370DD" w:rsidRPr="00A06641" w:rsidRDefault="005370DD" w:rsidP="005370DD">
      <w:pPr>
        <w:numPr>
          <w:ilvl w:val="0"/>
          <w:numId w:val="3"/>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форма проведения занятий - групповая;</w:t>
      </w:r>
    </w:p>
    <w:p w:rsidR="005370DD" w:rsidRPr="00A06641" w:rsidRDefault="005370DD" w:rsidP="005370DD">
      <w:pPr>
        <w:numPr>
          <w:ilvl w:val="0"/>
          <w:numId w:val="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начало занятий - 01 октября</w:t>
      </w:r>
      <w:r w:rsidRPr="00A06641">
        <w:rPr>
          <w:rFonts w:ascii="Times New Roman" w:eastAsia="Times New Roman" w:hAnsi="Times New Roman" w:cs="Times New Roman"/>
          <w:color w:val="000000"/>
          <w:sz w:val="21"/>
          <w:szCs w:val="21"/>
          <w:lang w:eastAsia="ru-RU"/>
        </w:rPr>
        <w:t xml:space="preserve"> текущего учебного года;</w:t>
      </w:r>
    </w:p>
    <w:p w:rsidR="005370DD" w:rsidRPr="00A06641" w:rsidRDefault="00F768D6" w:rsidP="005370DD">
      <w:pPr>
        <w:numPr>
          <w:ilvl w:val="0"/>
          <w:numId w:val="3"/>
        </w:num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окончание занятий – 30 апреля</w:t>
      </w:r>
      <w:r w:rsidR="005370DD" w:rsidRPr="00A06641">
        <w:rPr>
          <w:rFonts w:ascii="Times New Roman" w:eastAsia="Times New Roman" w:hAnsi="Times New Roman" w:cs="Times New Roman"/>
          <w:color w:val="000000"/>
          <w:sz w:val="21"/>
          <w:szCs w:val="21"/>
          <w:lang w:eastAsia="ru-RU"/>
        </w:rPr>
        <w:t xml:space="preserve"> текущего учебного года;</w:t>
      </w:r>
    </w:p>
    <w:p w:rsidR="005370DD" w:rsidRPr="00723D3B" w:rsidRDefault="005370DD" w:rsidP="005370DD">
      <w:pPr>
        <w:numPr>
          <w:ilvl w:val="0"/>
          <w:numId w:val="3"/>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режим зан</w:t>
      </w:r>
      <w:r>
        <w:rPr>
          <w:rFonts w:ascii="Times New Roman" w:eastAsia="Times New Roman" w:hAnsi="Times New Roman" w:cs="Times New Roman"/>
          <w:color w:val="000000"/>
          <w:sz w:val="21"/>
          <w:szCs w:val="21"/>
          <w:lang w:eastAsia="ru-RU"/>
        </w:rPr>
        <w:t>ятий: 1 раз в неделю по средам</w:t>
      </w:r>
      <w:r w:rsidRPr="00A06641">
        <w:rPr>
          <w:rFonts w:ascii="Times New Roman" w:eastAsia="Times New Roman" w:hAnsi="Times New Roman" w:cs="Times New Roman"/>
          <w:color w:val="000000"/>
          <w:sz w:val="21"/>
          <w:szCs w:val="21"/>
          <w:lang w:eastAsia="ru-RU"/>
        </w:rPr>
        <w:t>, так как рассчитаны на детей не только</w:t>
      </w:r>
      <w:r w:rsidR="00723D3B">
        <w:rPr>
          <w:rFonts w:ascii="Times New Roman" w:eastAsia="Times New Roman" w:hAnsi="Times New Roman" w:cs="Times New Roman"/>
          <w:color w:val="000000"/>
          <w:sz w:val="21"/>
          <w:szCs w:val="21"/>
          <w:lang w:eastAsia="ru-RU"/>
        </w:rPr>
        <w:t xml:space="preserve"> </w:t>
      </w:r>
      <w:r w:rsidRPr="00723D3B">
        <w:rPr>
          <w:rFonts w:ascii="Times New Roman" w:eastAsia="Times New Roman" w:hAnsi="Times New Roman" w:cs="Times New Roman"/>
          <w:color w:val="000000"/>
          <w:sz w:val="21"/>
          <w:szCs w:val="21"/>
          <w:lang w:eastAsia="ru-RU"/>
        </w:rPr>
        <w:t>«домашних», но и посещающих дошкольные учебные заведения, а также с учётом</w:t>
      </w:r>
      <w:r w:rsidR="00723D3B">
        <w:rPr>
          <w:rFonts w:ascii="Times New Roman" w:eastAsia="Times New Roman" w:hAnsi="Times New Roman" w:cs="Times New Roman"/>
          <w:color w:val="000000"/>
          <w:sz w:val="21"/>
          <w:szCs w:val="21"/>
          <w:lang w:eastAsia="ru-RU"/>
        </w:rPr>
        <w:t xml:space="preserve"> </w:t>
      </w:r>
      <w:r w:rsidRPr="00723D3B">
        <w:rPr>
          <w:rFonts w:ascii="Times New Roman" w:eastAsia="Times New Roman" w:hAnsi="Times New Roman" w:cs="Times New Roman"/>
          <w:color w:val="000000"/>
          <w:sz w:val="21"/>
          <w:szCs w:val="21"/>
          <w:lang w:eastAsia="ru-RU"/>
        </w:rPr>
        <w:t>возможностей образовательного учреждения.</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Ожидаемые результаты</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обеспечение единых стартовых возможностей будущих первоклассников;</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развитие личности ребенка старшего дошкольного возраста;</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 формирование его готовности к систематическому обучению</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Цель программы</w:t>
      </w:r>
      <w:r w:rsidRPr="00A06641">
        <w:rPr>
          <w:rFonts w:ascii="Times New Roman" w:eastAsia="Times New Roman" w:hAnsi="Times New Roman" w:cs="Times New Roman"/>
          <w:color w:val="000000"/>
          <w:sz w:val="21"/>
          <w:szCs w:val="21"/>
          <w:lang w:eastAsia="ru-RU"/>
        </w:rPr>
        <w:t>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Основные задачи программы:</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сохранение и укрепление здоровья;</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развитие личностных качеств;</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формирование ценностных установок и ориентаций;</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развитие творческой активности;</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формирование и развитие психических функций познавательной сферы;</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развитие эмоционально-волевой сферы;</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развитие коммуникативных умений;</w:t>
      </w:r>
    </w:p>
    <w:p w:rsidR="005370DD" w:rsidRPr="00A06641" w:rsidRDefault="005370DD" w:rsidP="005370DD">
      <w:pPr>
        <w:numPr>
          <w:ilvl w:val="0"/>
          <w:numId w:val="4"/>
        </w:num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развитие умений действовать по правилам.</w:t>
      </w:r>
    </w:p>
    <w:p w:rsidR="005370DD" w:rsidRPr="00A06641" w:rsidRDefault="005370DD" w:rsidP="0053570D">
      <w:pPr>
        <w:spacing w:after="150" w:line="240" w:lineRule="auto"/>
        <w:jc w:val="center"/>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Общая характеристика программы</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i/>
          <w:iCs/>
          <w:color w:val="000000"/>
          <w:sz w:val="21"/>
          <w:szCs w:val="21"/>
          <w:lang w:eastAsia="ru-RU"/>
        </w:rPr>
        <w:t>Основные положения программы:</w:t>
      </w:r>
      <w:r w:rsidRPr="00A06641">
        <w:rPr>
          <w:rFonts w:ascii="Times New Roman" w:eastAsia="Times New Roman" w:hAnsi="Times New Roman" w:cs="Times New Roman"/>
          <w:color w:val="000000"/>
          <w:sz w:val="21"/>
          <w:szCs w:val="21"/>
          <w:lang w:eastAsia="ru-RU"/>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w:t>
      </w:r>
      <w:proofErr w:type="gramStart"/>
      <w:r w:rsidRPr="00A06641">
        <w:rPr>
          <w:rFonts w:ascii="Times New Roman" w:eastAsia="Times New Roman" w:hAnsi="Times New Roman" w:cs="Times New Roman"/>
          <w:color w:val="000000"/>
          <w:sz w:val="21"/>
          <w:szCs w:val="21"/>
          <w:lang w:eastAsia="ru-RU"/>
        </w:rPr>
        <w:t>со</w:t>
      </w:r>
      <w:proofErr w:type="gramEnd"/>
      <w:r w:rsidRPr="00A06641">
        <w:rPr>
          <w:rFonts w:ascii="Times New Roman" w:eastAsia="Times New Roman" w:hAnsi="Times New Roman" w:cs="Times New Roman"/>
          <w:color w:val="000000"/>
          <w:sz w:val="21"/>
          <w:szCs w:val="21"/>
          <w:lang w:eastAsia="ru-RU"/>
        </w:rPr>
        <w:t xml:space="preserve">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w:t>
      </w:r>
      <w:proofErr w:type="gramStart"/>
      <w:r w:rsidRPr="00A06641">
        <w:rPr>
          <w:rFonts w:ascii="Times New Roman" w:eastAsia="Times New Roman" w:hAnsi="Times New Roman" w:cs="Times New Roman"/>
          <w:color w:val="000000"/>
          <w:sz w:val="21"/>
          <w:szCs w:val="21"/>
          <w:lang w:eastAsia="ru-RU"/>
        </w:rPr>
        <w:t>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w:t>
      </w:r>
      <w:proofErr w:type="gramEnd"/>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i/>
          <w:iCs/>
          <w:color w:val="000000"/>
          <w:sz w:val="21"/>
          <w:szCs w:val="21"/>
          <w:lang w:eastAsia="ru-RU"/>
        </w:rPr>
        <w:t>Основные принципы построения программы:</w:t>
      </w:r>
      <w:r w:rsidRPr="00A06641">
        <w:rPr>
          <w:rFonts w:ascii="Times New Roman" w:eastAsia="Times New Roman" w:hAnsi="Times New Roman" w:cs="Times New Roman"/>
          <w:color w:val="000000"/>
          <w:sz w:val="21"/>
          <w:szCs w:val="21"/>
          <w:lang w:eastAsia="ru-RU"/>
        </w:rPr>
        <w:t>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proofErr w:type="gramStart"/>
      <w:r w:rsidRPr="00A06641">
        <w:rPr>
          <w:rFonts w:ascii="Times New Roman" w:eastAsia="Times New Roman" w:hAnsi="Times New Roman" w:cs="Times New Roman"/>
          <w:b/>
          <w:bCs/>
          <w:i/>
          <w:iCs/>
          <w:color w:val="000000"/>
          <w:sz w:val="21"/>
          <w:szCs w:val="21"/>
          <w:lang w:eastAsia="ru-RU"/>
        </w:rPr>
        <w:lastRenderedPageBreak/>
        <w:t>Содержание подготовки к обучению</w:t>
      </w:r>
      <w:r w:rsidRPr="00A06641">
        <w:rPr>
          <w:rFonts w:ascii="Times New Roman" w:eastAsia="Times New Roman" w:hAnsi="Times New Roman" w:cs="Times New Roman"/>
          <w:color w:val="000000"/>
          <w:sz w:val="21"/>
          <w:szCs w:val="21"/>
          <w:lang w:eastAsia="ru-RU"/>
        </w:rPr>
        <w:t>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w:t>
      </w:r>
      <w:proofErr w:type="gramEnd"/>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i/>
          <w:iCs/>
          <w:color w:val="000000"/>
          <w:sz w:val="21"/>
          <w:szCs w:val="21"/>
          <w:lang w:eastAsia="ru-RU"/>
        </w:rPr>
        <w:t>Ведущая деятельность</w:t>
      </w:r>
      <w:r w:rsidRPr="00A06641">
        <w:rPr>
          <w:rFonts w:ascii="Times New Roman" w:eastAsia="Times New Roman" w:hAnsi="Times New Roman" w:cs="Times New Roman"/>
          <w:color w:val="000000"/>
          <w:sz w:val="21"/>
          <w:szCs w:val="21"/>
          <w:lang w:eastAsia="ru-RU"/>
        </w:rPr>
        <w:t>: игра; продуктивная, творческая деятельность.</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Место занятий в учебном плане</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Программа «Преемственность» предлагает систему адаптационных занятий и состоит из следующих модулей:</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«От слова к букве»</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«Математические ступеньки»</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«Зелёная тропинка»</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«Готов ли я к школе»</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«Волшебный мир творчества»</w:t>
      </w:r>
    </w:p>
    <w:p w:rsidR="005370DD" w:rsidRPr="00C16FEF" w:rsidRDefault="005370DD" w:rsidP="005370DD">
      <w:pPr>
        <w:pStyle w:val="a5"/>
        <w:rPr>
          <w:rFonts w:ascii="Times New Roman" w:hAnsi="Times New Roman" w:cs="Times New Roman"/>
          <w:lang w:eastAsia="ru-RU"/>
        </w:rPr>
      </w:pPr>
      <w:r w:rsidRPr="00C16FEF">
        <w:rPr>
          <w:rFonts w:ascii="Times New Roman" w:hAnsi="Times New Roman" w:cs="Times New Roman"/>
          <w:lang w:eastAsia="ru-RU"/>
        </w:rPr>
        <w:t>Адаптационные занятия организуются на базе МБОУ Школа № 34 города Рязани.</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Количество занятий в неделю:</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p>
    <w:tbl>
      <w:tblPr>
        <w:tblW w:w="6090" w:type="dxa"/>
        <w:tblCellMar>
          <w:top w:w="105" w:type="dxa"/>
          <w:left w:w="105" w:type="dxa"/>
          <w:bottom w:w="105" w:type="dxa"/>
          <w:right w:w="105" w:type="dxa"/>
        </w:tblCellMar>
        <w:tblLook w:val="04A0"/>
      </w:tblPr>
      <w:tblGrid>
        <w:gridCol w:w="3732"/>
        <w:gridCol w:w="2358"/>
      </w:tblGrid>
      <w:tr w:rsidR="005370DD" w:rsidRPr="00A06641"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jc w:val="center"/>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Название модуля</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jc w:val="center"/>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Число занятий в неделю</w:t>
            </w:r>
          </w:p>
        </w:tc>
      </w:tr>
      <w:tr w:rsidR="005370DD" w:rsidRPr="00A06641"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«От слова к букве»</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jc w:val="center"/>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1</w:t>
            </w:r>
          </w:p>
        </w:tc>
      </w:tr>
      <w:tr w:rsidR="005370DD" w:rsidRPr="00A06641"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«Математические ступеньки»</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jc w:val="center"/>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1</w:t>
            </w:r>
          </w:p>
        </w:tc>
      </w:tr>
      <w:tr w:rsidR="005370DD" w:rsidRPr="00A06641"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«Зелёная тропинка»</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0,5</w:t>
            </w:r>
          </w:p>
        </w:tc>
      </w:tr>
      <w:tr w:rsidR="005370DD" w:rsidRPr="00A06641"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«Готов ли я к школе»</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856D1D" w:rsidRDefault="005370DD" w:rsidP="004C7FF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Cs/>
                <w:color w:val="000000"/>
                <w:sz w:val="21"/>
                <w:szCs w:val="21"/>
                <w:lang w:eastAsia="ru-RU"/>
              </w:rPr>
              <w:t>0,5</w:t>
            </w:r>
          </w:p>
        </w:tc>
      </w:tr>
      <w:tr w:rsidR="005370DD" w:rsidRPr="00A06641"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«Волшебный мир творчества»</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856D1D" w:rsidRDefault="005370DD" w:rsidP="004C7FF8">
            <w:pPr>
              <w:spacing w:after="15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1</w:t>
            </w:r>
          </w:p>
        </w:tc>
      </w:tr>
      <w:tr w:rsidR="005370DD" w:rsidRPr="00377309" w:rsidTr="004C7FF8">
        <w:tc>
          <w:tcPr>
            <w:tcW w:w="37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A06641" w:rsidRDefault="005370DD" w:rsidP="004C7FF8">
            <w:pPr>
              <w:spacing w:after="150" w:line="240" w:lineRule="auto"/>
              <w:jc w:val="right"/>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ИТОГО:</w:t>
            </w:r>
          </w:p>
        </w:tc>
        <w:tc>
          <w:tcPr>
            <w:tcW w:w="23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370DD" w:rsidRPr="00377309" w:rsidRDefault="005370DD" w:rsidP="004C7FF8">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w:t>
            </w:r>
          </w:p>
        </w:tc>
      </w:tr>
    </w:tbl>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Ценностные ориентиры программы</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color w:val="000000"/>
          <w:sz w:val="21"/>
          <w:szCs w:val="21"/>
          <w:lang w:eastAsia="ru-RU"/>
        </w:rPr>
        <w:t>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i/>
          <w:iCs/>
          <w:color w:val="000000"/>
          <w:sz w:val="21"/>
          <w:szCs w:val="21"/>
          <w:lang w:eastAsia="ru-RU"/>
        </w:rPr>
        <w:t>Ребенок, поступающий в первый класс, обладает следующими качествами: </w:t>
      </w:r>
      <w:r w:rsidRPr="00A06641">
        <w:rPr>
          <w:rFonts w:ascii="Times New Roman" w:eastAsia="Times New Roman" w:hAnsi="Times New Roman" w:cs="Times New Roman"/>
          <w:color w:val="000000"/>
          <w:sz w:val="21"/>
          <w:szCs w:val="21"/>
          <w:lang w:eastAsia="ru-RU"/>
        </w:rPr>
        <w:t xml:space="preserve">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знает первичные сведения о себе, семье, обществе, государстве, мире и природе; владеет средствами общения и способами взаимодействия </w:t>
      </w:r>
      <w:proofErr w:type="gramStart"/>
      <w:r w:rsidRPr="00A06641">
        <w:rPr>
          <w:rFonts w:ascii="Times New Roman" w:eastAsia="Times New Roman" w:hAnsi="Times New Roman" w:cs="Times New Roman"/>
          <w:color w:val="000000"/>
          <w:sz w:val="21"/>
          <w:szCs w:val="21"/>
          <w:lang w:eastAsia="ru-RU"/>
        </w:rPr>
        <w:t>со</w:t>
      </w:r>
      <w:proofErr w:type="gramEnd"/>
      <w:r w:rsidRPr="00A06641">
        <w:rPr>
          <w:rFonts w:ascii="Times New Roman" w:eastAsia="Times New Roman" w:hAnsi="Times New Roman" w:cs="Times New Roman"/>
          <w:color w:val="000000"/>
          <w:sz w:val="21"/>
          <w:szCs w:val="21"/>
          <w:lang w:eastAsia="ru-RU"/>
        </w:rPr>
        <w:t xml:space="preserve">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b/>
          <w:bCs/>
          <w:color w:val="000000"/>
          <w:sz w:val="21"/>
          <w:szCs w:val="21"/>
          <w:lang w:eastAsia="ru-RU"/>
        </w:rPr>
        <w:t>К концу дошкольного возраста</w:t>
      </w:r>
      <w:r w:rsidRPr="00A06641">
        <w:rPr>
          <w:rFonts w:ascii="Times New Roman" w:eastAsia="Times New Roman" w:hAnsi="Times New Roman" w:cs="Times New Roman"/>
          <w:color w:val="000000"/>
          <w:sz w:val="21"/>
          <w:szCs w:val="21"/>
          <w:lang w:eastAsia="ru-RU"/>
        </w:rPr>
        <w:t> у детей должна быть сформирована физиологическая, социальная и психологическая готовность к школе.</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i/>
          <w:iCs/>
          <w:color w:val="000000"/>
          <w:sz w:val="21"/>
          <w:szCs w:val="21"/>
          <w:lang w:eastAsia="ru-RU"/>
        </w:rPr>
        <w:t>Физиологическая готовность </w:t>
      </w:r>
      <w:r w:rsidRPr="00A06641">
        <w:rPr>
          <w:rFonts w:ascii="Times New Roman" w:eastAsia="Times New Roman" w:hAnsi="Times New Roman" w:cs="Times New Roman"/>
          <w:color w:val="000000"/>
          <w:sz w:val="21"/>
          <w:szCs w:val="21"/>
          <w:lang w:eastAsia="ru-RU"/>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i/>
          <w:iCs/>
          <w:color w:val="000000"/>
          <w:sz w:val="21"/>
          <w:szCs w:val="21"/>
          <w:lang w:eastAsia="ru-RU"/>
        </w:rPr>
        <w:t>Социальная готовность </w:t>
      </w:r>
      <w:r w:rsidRPr="00A06641">
        <w:rPr>
          <w:rFonts w:ascii="Times New Roman" w:eastAsia="Times New Roman" w:hAnsi="Times New Roman" w:cs="Times New Roman"/>
          <w:color w:val="000000"/>
          <w:sz w:val="21"/>
          <w:szCs w:val="21"/>
          <w:lang w:eastAsia="ru-RU"/>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A06641">
        <w:rPr>
          <w:rFonts w:ascii="Times New Roman" w:eastAsia="Times New Roman" w:hAnsi="Times New Roman" w:cs="Times New Roman"/>
          <w:i/>
          <w:iCs/>
          <w:color w:val="000000"/>
          <w:sz w:val="21"/>
          <w:szCs w:val="21"/>
          <w:lang w:eastAsia="ru-RU"/>
        </w:rPr>
        <w:t>Психологическая готовность </w:t>
      </w:r>
      <w:r w:rsidRPr="00A06641">
        <w:rPr>
          <w:rFonts w:ascii="Times New Roman" w:eastAsia="Times New Roman" w:hAnsi="Times New Roman" w:cs="Times New Roman"/>
          <w:color w:val="000000"/>
          <w:sz w:val="21"/>
          <w:szCs w:val="21"/>
          <w:lang w:eastAsia="ru-RU"/>
        </w:rPr>
        <w:t>к обучению в школе определяется уровнем психического развития ребёнка и уровнем развития качеств, необходимых для учения. В возрасте</w:t>
      </w:r>
      <w:r w:rsidRPr="00A06641">
        <w:rPr>
          <w:rFonts w:ascii="Times New Roman" w:eastAsia="Times New Roman" w:hAnsi="Times New Roman" w:cs="Times New Roman"/>
          <w:color w:val="000000"/>
          <w:sz w:val="21"/>
          <w:szCs w:val="21"/>
          <w:lang w:eastAsia="ru-RU"/>
        </w:rPr>
        <w:br/>
        <w:t xml:space="preserve">6—7 лет у ребёнка возникает новая структура переживаний, при которой он начинает понимать, что значит «Я </w:t>
      </w:r>
      <w:r w:rsidRPr="00A06641">
        <w:rPr>
          <w:rFonts w:ascii="Times New Roman" w:eastAsia="Times New Roman" w:hAnsi="Times New Roman" w:cs="Times New Roman"/>
          <w:color w:val="000000"/>
          <w:sz w:val="21"/>
          <w:szCs w:val="21"/>
          <w:lang w:eastAsia="ru-RU"/>
        </w:rPr>
        <w:lastRenderedPageBreak/>
        <w:t>радуюсь», «Я голоден», «Я сердит», «Я добрый», «Я злой»</w:t>
      </w:r>
      <w:r w:rsidRPr="00A06641">
        <w:rPr>
          <w:rFonts w:ascii="Times New Roman" w:eastAsia="Times New Roman" w:hAnsi="Times New Roman" w:cs="Times New Roman"/>
          <w:color w:val="000000"/>
          <w:sz w:val="21"/>
          <w:szCs w:val="21"/>
          <w:lang w:eastAsia="ru-RU"/>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A06641">
        <w:rPr>
          <w:rFonts w:ascii="Times New Roman" w:eastAsia="Times New Roman" w:hAnsi="Times New Roman" w:cs="Times New Roman"/>
          <w:color w:val="000000"/>
          <w:sz w:val="21"/>
          <w:szCs w:val="21"/>
          <w:lang w:eastAsia="ru-RU"/>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A06641">
        <w:rPr>
          <w:rFonts w:ascii="Times New Roman" w:eastAsia="Times New Roman" w:hAnsi="Times New Roman" w:cs="Times New Roman"/>
          <w:color w:val="000000"/>
          <w:sz w:val="21"/>
          <w:szCs w:val="21"/>
          <w:lang w:eastAsia="ru-RU"/>
        </w:rPr>
        <w:br/>
        <w:t>смысле проявление кризиса 6—7 лет является одним из показателей готовности ребёнка к школе.</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723D3B">
        <w:rPr>
          <w:rFonts w:ascii="Times New Roman" w:eastAsia="Times New Roman" w:hAnsi="Times New Roman" w:cs="Times New Roman"/>
          <w:b/>
          <w:color w:val="000000"/>
          <w:sz w:val="21"/>
          <w:szCs w:val="21"/>
          <w:lang w:eastAsia="ru-RU"/>
        </w:rPr>
        <w:t>Модуль </w:t>
      </w:r>
      <w:r w:rsidRPr="00723D3B">
        <w:rPr>
          <w:rFonts w:ascii="Times New Roman" w:eastAsia="Times New Roman" w:hAnsi="Times New Roman" w:cs="Times New Roman"/>
          <w:b/>
          <w:bCs/>
          <w:color w:val="000000"/>
          <w:sz w:val="21"/>
          <w:szCs w:val="21"/>
          <w:lang w:eastAsia="ru-RU"/>
        </w:rPr>
        <w:t>«От слова к букве»</w:t>
      </w:r>
      <w:r w:rsidR="00723D3B">
        <w:rPr>
          <w:rFonts w:ascii="Times New Roman" w:eastAsia="Times New Roman" w:hAnsi="Times New Roman" w:cs="Times New Roman"/>
          <w:color w:val="000000"/>
          <w:sz w:val="21"/>
          <w:szCs w:val="21"/>
          <w:lang w:eastAsia="ru-RU"/>
        </w:rPr>
        <w:t> </w:t>
      </w:r>
      <w:r w:rsidRPr="00A06641">
        <w:rPr>
          <w:rFonts w:ascii="Times New Roman" w:eastAsia="Times New Roman" w:hAnsi="Times New Roman" w:cs="Times New Roman"/>
          <w:color w:val="000000"/>
          <w:sz w:val="21"/>
          <w:szCs w:val="21"/>
          <w:lang w:eastAsia="ru-RU"/>
        </w:rPr>
        <w:t xml:space="preserve"> помогает практически 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rsidR="005370DD" w:rsidRPr="00A06641" w:rsidRDefault="005370DD" w:rsidP="005370DD">
      <w:pPr>
        <w:spacing w:after="150" w:line="240" w:lineRule="auto"/>
        <w:rPr>
          <w:rFonts w:ascii="Times New Roman" w:eastAsia="Times New Roman" w:hAnsi="Times New Roman" w:cs="Times New Roman"/>
          <w:color w:val="000000"/>
          <w:sz w:val="21"/>
          <w:szCs w:val="21"/>
          <w:lang w:eastAsia="ru-RU"/>
        </w:rPr>
      </w:pPr>
      <w:r w:rsidRPr="00723D3B">
        <w:rPr>
          <w:rFonts w:ascii="Times New Roman" w:eastAsia="Times New Roman" w:hAnsi="Times New Roman" w:cs="Times New Roman"/>
          <w:b/>
          <w:color w:val="000000"/>
          <w:sz w:val="21"/>
          <w:szCs w:val="21"/>
          <w:lang w:eastAsia="ru-RU"/>
        </w:rPr>
        <w:t>Модуль </w:t>
      </w:r>
      <w:r w:rsidRPr="00723D3B">
        <w:rPr>
          <w:rFonts w:ascii="Times New Roman" w:eastAsia="Times New Roman" w:hAnsi="Times New Roman" w:cs="Times New Roman"/>
          <w:b/>
          <w:bCs/>
          <w:color w:val="000000"/>
          <w:sz w:val="21"/>
          <w:szCs w:val="21"/>
          <w:lang w:eastAsia="ru-RU"/>
        </w:rPr>
        <w:t>«</w:t>
      </w:r>
      <w:r w:rsidRPr="00A06641">
        <w:rPr>
          <w:rFonts w:ascii="Times New Roman" w:eastAsia="Times New Roman" w:hAnsi="Times New Roman" w:cs="Times New Roman"/>
          <w:b/>
          <w:bCs/>
          <w:color w:val="000000"/>
          <w:sz w:val="21"/>
          <w:szCs w:val="21"/>
          <w:lang w:eastAsia="ru-RU"/>
        </w:rPr>
        <w:t>Математические ступеньки»</w:t>
      </w:r>
      <w:r w:rsidRPr="00A06641">
        <w:rPr>
          <w:rFonts w:ascii="Times New Roman" w:eastAsia="Times New Roman" w:hAnsi="Times New Roman" w:cs="Times New Roman"/>
          <w:color w:val="000000"/>
          <w:sz w:val="21"/>
          <w:szCs w:val="21"/>
          <w:lang w:eastAsia="ru-RU"/>
        </w:rPr>
        <w:t>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rsidR="005370DD" w:rsidRDefault="005370DD" w:rsidP="005370DD">
      <w:pPr>
        <w:pStyle w:val="c1"/>
        <w:shd w:val="clear" w:color="auto" w:fill="FFFFFF"/>
        <w:spacing w:before="0" w:beforeAutospacing="0" w:after="0" w:afterAutospacing="0"/>
        <w:rPr>
          <w:rStyle w:val="c3"/>
          <w:b/>
          <w:bCs/>
          <w:color w:val="000000"/>
        </w:rPr>
      </w:pPr>
      <w:r w:rsidRPr="00723D3B">
        <w:rPr>
          <w:b/>
          <w:color w:val="000000"/>
          <w:sz w:val="21"/>
          <w:szCs w:val="21"/>
        </w:rPr>
        <w:t>Модуль </w:t>
      </w:r>
      <w:r w:rsidRPr="00723D3B">
        <w:rPr>
          <w:b/>
          <w:bCs/>
          <w:color w:val="000000"/>
          <w:sz w:val="21"/>
          <w:szCs w:val="21"/>
        </w:rPr>
        <w:t>«</w:t>
      </w:r>
      <w:r w:rsidRPr="00A06641">
        <w:rPr>
          <w:b/>
          <w:bCs/>
          <w:color w:val="000000"/>
          <w:sz w:val="21"/>
          <w:szCs w:val="21"/>
        </w:rPr>
        <w:t>Зелёная тропинка»</w:t>
      </w:r>
      <w:r w:rsidRPr="00A06641">
        <w:rPr>
          <w:color w:val="000000"/>
          <w:sz w:val="21"/>
          <w:szCs w:val="21"/>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w:t>
      </w:r>
      <w:r>
        <w:rPr>
          <w:rStyle w:val="c3"/>
          <w:b/>
          <w:bCs/>
          <w:color w:val="000000"/>
        </w:rPr>
        <w:t> </w:t>
      </w:r>
    </w:p>
    <w:p w:rsidR="005370DD" w:rsidRDefault="005370DD" w:rsidP="005370DD">
      <w:pPr>
        <w:pStyle w:val="c1"/>
        <w:shd w:val="clear" w:color="auto" w:fill="FFFFFF"/>
        <w:spacing w:before="0" w:beforeAutospacing="0" w:after="0" w:afterAutospacing="0"/>
        <w:rPr>
          <w:rStyle w:val="c3"/>
          <w:b/>
          <w:bCs/>
          <w:color w:val="000000"/>
        </w:rPr>
      </w:pPr>
    </w:p>
    <w:p w:rsidR="005370DD" w:rsidRPr="00C16FEF" w:rsidRDefault="005370DD" w:rsidP="005370DD">
      <w:pPr>
        <w:pStyle w:val="a5"/>
        <w:rPr>
          <w:rFonts w:ascii="Times New Roman" w:hAnsi="Times New Roman" w:cs="Times New Roman"/>
        </w:rPr>
      </w:pPr>
      <w:r w:rsidRPr="00C16FEF">
        <w:rPr>
          <w:rStyle w:val="c3"/>
          <w:rFonts w:ascii="Times New Roman" w:hAnsi="Times New Roman" w:cs="Times New Roman"/>
          <w:b/>
          <w:bCs/>
          <w:color w:val="000000"/>
        </w:rPr>
        <w:t xml:space="preserve"> Модуль «Готов ли я к школе»</w:t>
      </w:r>
    </w:p>
    <w:p w:rsidR="005370DD" w:rsidRDefault="005370DD" w:rsidP="005370DD">
      <w:pPr>
        <w:pStyle w:val="a5"/>
        <w:rPr>
          <w:rStyle w:val="c4"/>
          <w:rFonts w:ascii="Times New Roman" w:hAnsi="Times New Roman" w:cs="Times New Roman"/>
          <w:color w:val="000000"/>
          <w:sz w:val="21"/>
          <w:szCs w:val="21"/>
        </w:rPr>
      </w:pPr>
      <w:r w:rsidRPr="002D2738">
        <w:rPr>
          <w:rStyle w:val="c4"/>
          <w:rFonts w:ascii="Times New Roman" w:hAnsi="Times New Roman" w:cs="Times New Roman"/>
          <w:color w:val="000000"/>
          <w:sz w:val="21"/>
          <w:szCs w:val="21"/>
        </w:rPr>
        <w:t xml:space="preserve">  Данный раздел является обязательной частью программы «Преемственность». В соответствии с приложением к приказу Министерства образования и науки Российской Федерации №655 от 23 ноября 2009 года необходимо обеспечить возможность диагностики степени физического, социального и психического развития ребёнка и его готовности к школе. Для проведения диагностики используется метод наблюдения и задания, представленные в пособии «30 занятий для успешной подготовки к школе» </w:t>
      </w:r>
    </w:p>
    <w:p w:rsidR="005370DD" w:rsidRPr="00C16FEF" w:rsidRDefault="005370DD" w:rsidP="005370DD">
      <w:pPr>
        <w:pStyle w:val="a5"/>
        <w:rPr>
          <w:rFonts w:ascii="Times New Roman" w:hAnsi="Times New Roman" w:cs="Times New Roman"/>
        </w:rPr>
      </w:pPr>
    </w:p>
    <w:p w:rsidR="005370DD" w:rsidRPr="002D2738" w:rsidRDefault="005370DD" w:rsidP="005370DD">
      <w:pPr>
        <w:pStyle w:val="a3"/>
        <w:shd w:val="clear" w:color="auto" w:fill="FFFFFF"/>
        <w:spacing w:before="0" w:beforeAutospacing="0" w:after="0" w:afterAutospacing="0" w:line="130" w:lineRule="atLeast"/>
        <w:rPr>
          <w:color w:val="181818"/>
          <w:sz w:val="20"/>
          <w:szCs w:val="20"/>
        </w:rPr>
      </w:pPr>
      <w:r w:rsidRPr="002D2738">
        <w:rPr>
          <w:b/>
          <w:color w:val="181818"/>
          <w:sz w:val="20"/>
          <w:szCs w:val="20"/>
        </w:rPr>
        <w:t>Модуль «Волшебный мир народного творчества»</w:t>
      </w:r>
      <w:r w:rsidR="00723D3B">
        <w:rPr>
          <w:color w:val="181818"/>
          <w:sz w:val="20"/>
          <w:szCs w:val="20"/>
        </w:rPr>
        <w:t xml:space="preserve"> предназначен</w:t>
      </w:r>
      <w:r w:rsidRPr="002D2738">
        <w:rPr>
          <w:color w:val="181818"/>
          <w:sz w:val="20"/>
          <w:szCs w:val="20"/>
        </w:rPr>
        <w:t xml:space="preserve"> для подготовки детей 5—7 лет к школе в соответствии с требованиями программы «Преемственность». Ку</w:t>
      </w:r>
      <w:proofErr w:type="gramStart"/>
      <w:r w:rsidRPr="002D2738">
        <w:rPr>
          <w:color w:val="181818"/>
          <w:sz w:val="20"/>
          <w:szCs w:val="20"/>
        </w:rPr>
        <w:t>рс спл</w:t>
      </w:r>
      <w:proofErr w:type="gramEnd"/>
      <w:r w:rsidRPr="002D2738">
        <w:rPr>
          <w:color w:val="181818"/>
          <w:sz w:val="20"/>
          <w:szCs w:val="20"/>
        </w:rPr>
        <w:t>анирован с учётом природного цикла: осень, зима, весна, ле</w:t>
      </w:r>
      <w:r>
        <w:rPr>
          <w:color w:val="181818"/>
          <w:sz w:val="20"/>
          <w:szCs w:val="20"/>
        </w:rPr>
        <w:t>то. Работая с карандашами, пластилином</w:t>
      </w:r>
      <w:r w:rsidRPr="002D2738">
        <w:rPr>
          <w:color w:val="181818"/>
          <w:sz w:val="20"/>
          <w:szCs w:val="20"/>
        </w:rPr>
        <w:t>, ребёнок как бы листает календарь, и день за днём наблюдает, как жили, трудились, отдыхали на Руси.</w:t>
      </w:r>
    </w:p>
    <w:p w:rsidR="00A763D5" w:rsidRDefault="00A763D5"/>
    <w:sectPr w:rsidR="00A763D5" w:rsidSect="005370DD">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39A"/>
    <w:multiLevelType w:val="multilevel"/>
    <w:tmpl w:val="16F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B0048"/>
    <w:multiLevelType w:val="multilevel"/>
    <w:tmpl w:val="E0D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632A8"/>
    <w:multiLevelType w:val="multilevel"/>
    <w:tmpl w:val="0ED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561FE"/>
    <w:multiLevelType w:val="multilevel"/>
    <w:tmpl w:val="497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5370DD"/>
    <w:rsid w:val="000B04A0"/>
    <w:rsid w:val="00175FF6"/>
    <w:rsid w:val="001D409C"/>
    <w:rsid w:val="00286066"/>
    <w:rsid w:val="0053570D"/>
    <w:rsid w:val="005370DD"/>
    <w:rsid w:val="00581702"/>
    <w:rsid w:val="0065137E"/>
    <w:rsid w:val="00723D3B"/>
    <w:rsid w:val="00916A1C"/>
    <w:rsid w:val="009928D1"/>
    <w:rsid w:val="00A763D5"/>
    <w:rsid w:val="00BD4E4B"/>
    <w:rsid w:val="00D35B47"/>
    <w:rsid w:val="00EE04B1"/>
    <w:rsid w:val="00F76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D"/>
  </w:style>
  <w:style w:type="paragraph" w:styleId="1">
    <w:name w:val="heading 1"/>
    <w:basedOn w:val="a"/>
    <w:next w:val="a"/>
    <w:link w:val="10"/>
    <w:qFormat/>
    <w:rsid w:val="005370DD"/>
    <w:pPr>
      <w:keepNext/>
      <w:spacing w:before="120" w:after="4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370DD"/>
    <w:pPr>
      <w:keepNext/>
      <w:spacing w:before="120" w:after="40" w:line="240" w:lineRule="auto"/>
      <w:jc w:val="center"/>
      <w:outlineLvl w:val="1"/>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0D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370DD"/>
    <w:rPr>
      <w:rFonts w:ascii="Times New Roman" w:eastAsia="Times New Roman" w:hAnsi="Times New Roman" w:cs="Times New Roman"/>
      <w:sz w:val="26"/>
      <w:szCs w:val="20"/>
      <w:lang w:eastAsia="ru-RU"/>
    </w:rPr>
  </w:style>
  <w:style w:type="paragraph" w:styleId="a3">
    <w:name w:val="Normal (Web)"/>
    <w:basedOn w:val="a"/>
    <w:uiPriority w:val="99"/>
    <w:unhideWhenUsed/>
    <w:rsid w:val="00537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37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370DD"/>
  </w:style>
  <w:style w:type="character" w:customStyle="1" w:styleId="c4">
    <w:name w:val="c4"/>
    <w:basedOn w:val="a0"/>
    <w:rsid w:val="005370DD"/>
  </w:style>
  <w:style w:type="character" w:styleId="a4">
    <w:name w:val="Hyperlink"/>
    <w:rsid w:val="005370DD"/>
    <w:rPr>
      <w:color w:val="0000FF"/>
      <w:u w:val="single"/>
    </w:rPr>
  </w:style>
  <w:style w:type="paragraph" w:styleId="a5">
    <w:name w:val="No Spacing"/>
    <w:link w:val="a6"/>
    <w:uiPriority w:val="1"/>
    <w:qFormat/>
    <w:rsid w:val="005370DD"/>
    <w:pPr>
      <w:spacing w:after="0" w:line="240" w:lineRule="auto"/>
    </w:pPr>
  </w:style>
  <w:style w:type="character" w:customStyle="1" w:styleId="a6">
    <w:name w:val="Без интервала Знак"/>
    <w:basedOn w:val="a0"/>
    <w:link w:val="a5"/>
    <w:uiPriority w:val="1"/>
    <w:locked/>
    <w:rsid w:val="005370DD"/>
  </w:style>
  <w:style w:type="paragraph" w:styleId="a7">
    <w:name w:val="Balloon Text"/>
    <w:basedOn w:val="a"/>
    <w:link w:val="a8"/>
    <w:uiPriority w:val="99"/>
    <w:semiHidden/>
    <w:unhideWhenUsed/>
    <w:rsid w:val="005817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chool_34@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Z3770</dc:creator>
  <cp:lastModifiedBy>1</cp:lastModifiedBy>
  <cp:revision>12</cp:revision>
  <dcterms:created xsi:type="dcterms:W3CDTF">2022-01-28T18:15:00Z</dcterms:created>
  <dcterms:modified xsi:type="dcterms:W3CDTF">2024-12-06T13:54:00Z</dcterms:modified>
</cp:coreProperties>
</file>